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text" w:tblpX="-318" w:tblpY="1"/>
        <w:tblOverlap w:val="never"/>
        <w:tblW w:w="9888" w:type="dxa"/>
        <w:tblLook w:val="04A0" w:firstRow="1" w:lastRow="0" w:firstColumn="1" w:lastColumn="0" w:noHBand="0" w:noVBand="1"/>
      </w:tblPr>
      <w:tblGrid>
        <w:gridCol w:w="236"/>
        <w:gridCol w:w="5812"/>
        <w:gridCol w:w="3840"/>
      </w:tblGrid>
      <w:tr w:rsidR="001110DE" w14:paraId="7263E1B5" w14:textId="77777777" w:rsidTr="001110DE">
        <w:tc>
          <w:tcPr>
            <w:tcW w:w="236" w:type="dxa"/>
          </w:tcPr>
          <w:p w14:paraId="6731364D" w14:textId="77777777" w:rsidR="001110DE" w:rsidRDefault="001110DE">
            <w:pPr>
              <w:ind w:firstLine="709"/>
              <w:jc w:val="both"/>
              <w:rPr>
                <w:rFonts w:ascii="Times New Roman" w:hAnsi="Times New Roman" w:cs="Times New Roman"/>
                <w:b/>
                <w:bCs/>
                <w:sz w:val="28"/>
                <w:szCs w:val="28"/>
                <w:lang w:val="ru-RU" w:eastAsia="en-US"/>
              </w:rPr>
            </w:pPr>
          </w:p>
        </w:tc>
        <w:tc>
          <w:tcPr>
            <w:tcW w:w="5812" w:type="dxa"/>
          </w:tcPr>
          <w:p w14:paraId="65FD1B6F" w14:textId="77777777" w:rsidR="001110DE" w:rsidRDefault="001110DE">
            <w:pPr>
              <w:spacing w:after="0" w:line="240" w:lineRule="auto"/>
              <w:jc w:val="both"/>
              <w:rPr>
                <w:rFonts w:ascii="Times New Roman" w:hAnsi="Times New Roman" w:cs="Times New Roman"/>
                <w:bCs/>
                <w:sz w:val="28"/>
                <w:szCs w:val="28"/>
                <w:lang w:val="ru-RU" w:eastAsia="en-US"/>
              </w:rPr>
            </w:pPr>
            <w:proofErr w:type="spellStart"/>
            <w:r>
              <w:rPr>
                <w:rFonts w:ascii="Times New Roman" w:hAnsi="Times New Roman" w:cs="Times New Roman"/>
                <w:b/>
                <w:bCs/>
                <w:sz w:val="28"/>
                <w:szCs w:val="28"/>
                <w:lang w:val="ru-RU" w:eastAsia="en-US"/>
              </w:rPr>
              <w:t>Ініціатор</w:t>
            </w:r>
            <w:proofErr w:type="spellEnd"/>
            <w:r>
              <w:rPr>
                <w:rFonts w:ascii="Times New Roman" w:hAnsi="Times New Roman" w:cs="Times New Roman"/>
                <w:b/>
                <w:bCs/>
                <w:sz w:val="28"/>
                <w:szCs w:val="28"/>
                <w:lang w:val="ru-RU" w:eastAsia="en-US"/>
              </w:rPr>
              <w:t xml:space="preserve">: </w:t>
            </w:r>
            <w:r>
              <w:rPr>
                <w:rFonts w:ascii="Times New Roman" w:hAnsi="Times New Roman" w:cs="Times New Roman"/>
                <w:bCs/>
                <w:sz w:val="28"/>
                <w:szCs w:val="28"/>
                <w:lang w:val="ru-RU" w:eastAsia="en-US"/>
              </w:rPr>
              <w:t>голова обласної ради</w:t>
            </w:r>
          </w:p>
          <w:p w14:paraId="3A126E01" w14:textId="77777777" w:rsidR="001110DE" w:rsidRDefault="001110DE">
            <w:pPr>
              <w:spacing w:after="0" w:line="240" w:lineRule="auto"/>
              <w:jc w:val="both"/>
              <w:rPr>
                <w:rFonts w:ascii="Times New Roman" w:hAnsi="Times New Roman" w:cs="Times New Roman"/>
                <w:bCs/>
                <w:sz w:val="28"/>
                <w:szCs w:val="28"/>
                <w:lang w:val="ru-RU" w:eastAsia="en-US"/>
              </w:rPr>
            </w:pPr>
            <w:r>
              <w:rPr>
                <w:rFonts w:ascii="Times New Roman" w:hAnsi="Times New Roman" w:cs="Times New Roman"/>
                <w:b/>
                <w:bCs/>
                <w:sz w:val="28"/>
                <w:szCs w:val="28"/>
                <w:lang w:val="ru-RU" w:eastAsia="en-US"/>
              </w:rPr>
              <w:t>Автор:</w:t>
            </w:r>
            <w:r>
              <w:rPr>
                <w:rFonts w:ascii="Times New Roman" w:hAnsi="Times New Roman" w:cs="Times New Roman"/>
                <w:bCs/>
                <w:sz w:val="28"/>
                <w:szCs w:val="28"/>
                <w:lang w:val="ru-RU" w:eastAsia="en-US"/>
              </w:rPr>
              <w:t xml:space="preserve"> </w:t>
            </w:r>
            <w:proofErr w:type="spellStart"/>
            <w:r>
              <w:rPr>
                <w:rFonts w:ascii="Times New Roman" w:hAnsi="Times New Roman" w:cs="Times New Roman"/>
                <w:sz w:val="28"/>
                <w:szCs w:val="28"/>
                <w:lang w:val="ru-RU" w:eastAsia="en-US"/>
              </w:rPr>
              <w:t>виконавчий</w:t>
            </w:r>
            <w:proofErr w:type="spellEnd"/>
            <w:r>
              <w:rPr>
                <w:rFonts w:ascii="Times New Roman" w:hAnsi="Times New Roman" w:cs="Times New Roman"/>
                <w:sz w:val="28"/>
                <w:szCs w:val="28"/>
                <w:lang w:val="ru-RU" w:eastAsia="en-US"/>
              </w:rPr>
              <w:t xml:space="preserve"> </w:t>
            </w:r>
            <w:proofErr w:type="spellStart"/>
            <w:r>
              <w:rPr>
                <w:rFonts w:ascii="Times New Roman" w:hAnsi="Times New Roman" w:cs="Times New Roman"/>
                <w:sz w:val="28"/>
                <w:szCs w:val="28"/>
                <w:lang w:val="ru-RU" w:eastAsia="en-US"/>
              </w:rPr>
              <w:t>апарат</w:t>
            </w:r>
            <w:proofErr w:type="spellEnd"/>
            <w:r>
              <w:rPr>
                <w:rFonts w:ascii="Times New Roman" w:hAnsi="Times New Roman" w:cs="Times New Roman"/>
                <w:sz w:val="28"/>
                <w:szCs w:val="28"/>
                <w:lang w:val="ru-RU" w:eastAsia="en-US"/>
              </w:rPr>
              <w:t xml:space="preserve"> обласної ради</w:t>
            </w:r>
          </w:p>
          <w:p w14:paraId="7012FFCA" w14:textId="77777777" w:rsidR="001110DE" w:rsidRDefault="001110DE">
            <w:pPr>
              <w:spacing w:after="0" w:line="240" w:lineRule="auto"/>
              <w:ind w:firstLine="709"/>
              <w:jc w:val="both"/>
              <w:rPr>
                <w:rFonts w:ascii="Times New Roman" w:hAnsi="Times New Roman" w:cs="Times New Roman"/>
                <w:bCs/>
                <w:sz w:val="28"/>
                <w:szCs w:val="28"/>
                <w:lang w:val="ru-RU" w:eastAsia="en-US"/>
              </w:rPr>
            </w:pPr>
          </w:p>
          <w:p w14:paraId="50CA2793" w14:textId="77777777" w:rsidR="001110DE" w:rsidRDefault="001110DE" w:rsidP="00F249D6">
            <w:pPr>
              <w:spacing w:after="0" w:line="240" w:lineRule="auto"/>
              <w:jc w:val="both"/>
              <w:rPr>
                <w:rFonts w:ascii="Times New Roman" w:hAnsi="Times New Roman" w:cs="Times New Roman"/>
                <w:b/>
                <w:bCs/>
                <w:sz w:val="28"/>
                <w:szCs w:val="28"/>
                <w:lang w:val="ru-RU" w:eastAsia="en-US" w:bidi="uk-UA"/>
              </w:rPr>
            </w:pPr>
          </w:p>
        </w:tc>
        <w:tc>
          <w:tcPr>
            <w:tcW w:w="3840" w:type="dxa"/>
            <w:hideMark/>
          </w:tcPr>
          <w:p w14:paraId="765D15D4" w14:textId="77777777" w:rsidR="001110DE" w:rsidRDefault="001110DE">
            <w:pPr>
              <w:spacing w:after="0" w:line="240" w:lineRule="auto"/>
              <w:ind w:firstLine="709"/>
              <w:jc w:val="right"/>
              <w:rPr>
                <w:rFonts w:ascii="Times New Roman" w:hAnsi="Times New Roman" w:cs="Times New Roman"/>
                <w:b/>
                <w:bCs/>
                <w:sz w:val="28"/>
                <w:szCs w:val="28"/>
                <w:lang w:val="ru-RU" w:eastAsia="en-US"/>
              </w:rPr>
            </w:pPr>
            <w:r>
              <w:rPr>
                <w:rFonts w:ascii="Times New Roman" w:hAnsi="Times New Roman" w:cs="Times New Roman"/>
                <w:b/>
                <w:bCs/>
                <w:sz w:val="28"/>
                <w:szCs w:val="28"/>
                <w:lang w:val="ru-RU" w:eastAsia="en-US"/>
              </w:rPr>
              <w:t>ПРОЄКТ</w:t>
            </w:r>
          </w:p>
          <w:p w14:paraId="6C1B67A4" w14:textId="307C1EC7" w:rsidR="001110DE" w:rsidRDefault="001110DE">
            <w:pPr>
              <w:spacing w:after="0" w:line="240" w:lineRule="auto"/>
              <w:ind w:firstLine="709"/>
              <w:jc w:val="right"/>
              <w:rPr>
                <w:rFonts w:ascii="Times New Roman" w:hAnsi="Times New Roman" w:cs="Times New Roman"/>
                <w:b/>
                <w:bCs/>
                <w:sz w:val="28"/>
                <w:szCs w:val="28"/>
                <w:lang w:val="ru-RU" w:eastAsia="en-US"/>
              </w:rPr>
            </w:pPr>
            <w:r>
              <w:rPr>
                <w:rFonts w:ascii="Times New Roman" w:hAnsi="Times New Roman" w:cs="Times New Roman"/>
                <w:b/>
                <w:bCs/>
                <w:sz w:val="28"/>
                <w:szCs w:val="28"/>
                <w:lang w:val="ru-RU" w:eastAsia="en-US"/>
              </w:rPr>
              <w:t>№</w:t>
            </w:r>
            <w:r w:rsidR="00B81DEC">
              <w:rPr>
                <w:rFonts w:ascii="Times New Roman" w:hAnsi="Times New Roman" w:cs="Times New Roman"/>
                <w:b/>
                <w:bCs/>
                <w:sz w:val="28"/>
                <w:szCs w:val="28"/>
                <w:lang w:val="ru-RU" w:eastAsia="en-US"/>
              </w:rPr>
              <w:t xml:space="preserve"> 994</w:t>
            </w:r>
            <w:r>
              <w:rPr>
                <w:rFonts w:ascii="Times New Roman" w:hAnsi="Times New Roman" w:cs="Times New Roman"/>
                <w:b/>
                <w:bCs/>
                <w:sz w:val="28"/>
                <w:szCs w:val="28"/>
                <w:lang w:val="ru-RU" w:eastAsia="en-US"/>
              </w:rPr>
              <w:t>ПР/</w:t>
            </w:r>
            <w:r w:rsidR="00B81DEC">
              <w:rPr>
                <w:rFonts w:ascii="Times New Roman" w:hAnsi="Times New Roman" w:cs="Times New Roman"/>
                <w:b/>
                <w:bCs/>
                <w:sz w:val="28"/>
                <w:szCs w:val="28"/>
                <w:lang w:val="ru-RU" w:eastAsia="en-US"/>
              </w:rPr>
              <w:t xml:space="preserve"> </w:t>
            </w:r>
            <w:proofErr w:type="gramStart"/>
            <w:r w:rsidR="00B81DEC">
              <w:rPr>
                <w:rFonts w:ascii="Times New Roman" w:hAnsi="Times New Roman" w:cs="Times New Roman"/>
                <w:b/>
                <w:bCs/>
                <w:sz w:val="28"/>
                <w:szCs w:val="28"/>
                <w:lang w:val="ru-RU" w:eastAsia="en-US"/>
              </w:rPr>
              <w:t>01-16</w:t>
            </w:r>
            <w:proofErr w:type="gramEnd"/>
            <w:r>
              <w:rPr>
                <w:rFonts w:ascii="Times New Roman" w:hAnsi="Times New Roman" w:cs="Times New Roman"/>
                <w:b/>
                <w:bCs/>
                <w:sz w:val="28"/>
                <w:szCs w:val="28"/>
                <w:lang w:val="ru-RU" w:eastAsia="en-US"/>
              </w:rPr>
              <w:t xml:space="preserve">                              </w:t>
            </w:r>
          </w:p>
        </w:tc>
      </w:tr>
    </w:tbl>
    <w:p w14:paraId="7CD6C294" w14:textId="77777777" w:rsidR="001110DE" w:rsidRDefault="001110DE" w:rsidP="001110DE">
      <w:pPr>
        <w:jc w:val="center"/>
        <w:rPr>
          <w:rFonts w:ascii="Times New Roman" w:hAnsi="Times New Roman" w:cs="Times New Roman"/>
          <w:b/>
          <w:sz w:val="28"/>
          <w:szCs w:val="28"/>
        </w:rPr>
      </w:pPr>
      <w:r>
        <w:rPr>
          <w:rFonts w:ascii="Times New Roman" w:hAnsi="Times New Roman" w:cs="Times New Roman"/>
          <w:sz w:val="28"/>
          <w:szCs w:val="28"/>
        </w:rPr>
        <w:object w:dxaOrig="810" w:dyaOrig="930" w14:anchorId="3B37C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5pt;height:46.6pt" o:ole="" fillcolor="window">
            <v:imagedata r:id="rId7" o:title=""/>
          </v:shape>
          <o:OLEObject Type="Embed" ProgID="Word.Picture.8" ShapeID="_x0000_i1025" DrawAspect="Content" ObjectID="_1746428047" r:id="rId8"/>
        </w:object>
      </w:r>
    </w:p>
    <w:p w14:paraId="55F3A246" w14:textId="77777777" w:rsidR="001110DE" w:rsidRDefault="001110DE" w:rsidP="001110DE">
      <w:pPr>
        <w:jc w:val="center"/>
        <w:rPr>
          <w:rFonts w:ascii="Times New Roman" w:hAnsi="Times New Roman" w:cs="Times New Roman"/>
          <w:b/>
          <w:sz w:val="28"/>
          <w:szCs w:val="28"/>
        </w:rPr>
      </w:pPr>
      <w:r>
        <w:rPr>
          <w:rFonts w:ascii="Times New Roman" w:hAnsi="Times New Roman" w:cs="Times New Roman"/>
          <w:b/>
          <w:sz w:val="28"/>
          <w:szCs w:val="28"/>
        </w:rPr>
        <w:t>ЗАКАРПАТСЬКА ОБЛАСНА РАДА</w:t>
      </w:r>
    </w:p>
    <w:p w14:paraId="7EA530AA" w14:textId="3E603877" w:rsidR="001110DE" w:rsidRDefault="001110DE" w:rsidP="001110DE">
      <w:pPr>
        <w:jc w:val="center"/>
        <w:rPr>
          <w:rFonts w:ascii="Times New Roman" w:hAnsi="Times New Roman" w:cs="Times New Roman"/>
          <w:b/>
          <w:sz w:val="28"/>
          <w:szCs w:val="28"/>
        </w:rPr>
      </w:pPr>
      <w:r>
        <w:rPr>
          <w:rFonts w:ascii="Times New Roman" w:hAnsi="Times New Roman" w:cs="Times New Roman"/>
          <w:b/>
          <w:sz w:val="28"/>
          <w:szCs w:val="28"/>
        </w:rPr>
        <w:t>Де</w:t>
      </w:r>
      <w:r w:rsidR="00B81DEC">
        <w:rPr>
          <w:rFonts w:ascii="Times New Roman" w:hAnsi="Times New Roman" w:cs="Times New Roman"/>
          <w:b/>
          <w:sz w:val="28"/>
          <w:szCs w:val="28"/>
        </w:rPr>
        <w:t>с</w:t>
      </w:r>
      <w:r>
        <w:rPr>
          <w:rFonts w:ascii="Times New Roman" w:hAnsi="Times New Roman" w:cs="Times New Roman"/>
          <w:b/>
          <w:sz w:val="28"/>
          <w:szCs w:val="28"/>
        </w:rPr>
        <w:t>ята сесія VІІІ скликання</w:t>
      </w:r>
    </w:p>
    <w:p w14:paraId="2248F6C6" w14:textId="77777777" w:rsidR="001110DE" w:rsidRDefault="001110DE" w:rsidP="001110DE">
      <w:pPr>
        <w:jc w:val="center"/>
        <w:rPr>
          <w:rFonts w:ascii="Times New Roman" w:hAnsi="Times New Roman" w:cs="Times New Roman"/>
          <w:b/>
          <w:bCs/>
          <w:sz w:val="28"/>
          <w:szCs w:val="28"/>
        </w:rPr>
      </w:pPr>
      <w:r>
        <w:rPr>
          <w:rFonts w:ascii="Times New Roman" w:hAnsi="Times New Roman" w:cs="Times New Roman"/>
          <w:b/>
          <w:bCs/>
          <w:sz w:val="28"/>
          <w:szCs w:val="28"/>
        </w:rPr>
        <w:t xml:space="preserve">Р І Ш Е Н </w:t>
      </w:r>
      <w:proofErr w:type="spellStart"/>
      <w:r>
        <w:rPr>
          <w:rFonts w:ascii="Times New Roman" w:hAnsi="Times New Roman" w:cs="Times New Roman"/>
          <w:b/>
          <w:bCs/>
          <w:sz w:val="28"/>
          <w:szCs w:val="28"/>
        </w:rPr>
        <w:t>Н</w:t>
      </w:r>
      <w:proofErr w:type="spellEnd"/>
      <w:r>
        <w:rPr>
          <w:rFonts w:ascii="Times New Roman" w:hAnsi="Times New Roman" w:cs="Times New Roman"/>
          <w:b/>
          <w:bCs/>
          <w:sz w:val="28"/>
          <w:szCs w:val="28"/>
        </w:rPr>
        <w:t xml:space="preserve"> Я</w:t>
      </w:r>
    </w:p>
    <w:p w14:paraId="1B675812" w14:textId="0C6301E7" w:rsidR="001110DE" w:rsidRDefault="001110DE" w:rsidP="001110DE">
      <w:pPr>
        <w:jc w:val="both"/>
        <w:rPr>
          <w:rFonts w:ascii="Times New Roman" w:hAnsi="Times New Roman" w:cs="Times New Roman"/>
          <w:b/>
          <w:sz w:val="28"/>
          <w:szCs w:val="28"/>
        </w:rPr>
      </w:pPr>
      <w:r>
        <w:rPr>
          <w:rFonts w:ascii="Times New Roman" w:hAnsi="Times New Roman" w:cs="Times New Roman"/>
          <w:b/>
          <w:sz w:val="28"/>
          <w:szCs w:val="28"/>
        </w:rPr>
        <w:t xml:space="preserve">        2023</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Ужгород</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14:paraId="2D920D93" w14:textId="77777777" w:rsidR="00F249D6" w:rsidRDefault="00F249D6" w:rsidP="00AA18CD">
      <w:pPr>
        <w:spacing w:before="62" w:after="0" w:line="240" w:lineRule="auto"/>
        <w:jc w:val="both"/>
        <w:rPr>
          <w:rFonts w:ascii="Times New Roman" w:hAnsi="Times New Roman" w:cs="Times New Roman"/>
          <w:b/>
          <w:sz w:val="28"/>
          <w:szCs w:val="28"/>
        </w:rPr>
      </w:pPr>
    </w:p>
    <w:p w14:paraId="66EB45EE" w14:textId="77777777" w:rsidR="00B81DEC" w:rsidRDefault="001110DE" w:rsidP="00624F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 </w:t>
      </w:r>
      <w:r w:rsidR="00624F24">
        <w:rPr>
          <w:rFonts w:ascii="Times New Roman" w:hAnsi="Times New Roman" w:cs="Times New Roman"/>
          <w:b/>
          <w:sz w:val="28"/>
          <w:szCs w:val="28"/>
        </w:rPr>
        <w:t>затвердження угоди про співробітництво</w:t>
      </w:r>
    </w:p>
    <w:p w14:paraId="79053113" w14:textId="01ABE411" w:rsidR="00624F24" w:rsidRDefault="00B81DEC" w:rsidP="00624F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w:t>
      </w:r>
      <w:r w:rsidR="00624F24">
        <w:rPr>
          <w:rFonts w:ascii="Times New Roman" w:hAnsi="Times New Roman" w:cs="Times New Roman"/>
          <w:b/>
          <w:sz w:val="28"/>
          <w:szCs w:val="28"/>
        </w:rPr>
        <w:t>іж</w:t>
      </w:r>
      <w:r>
        <w:rPr>
          <w:rFonts w:ascii="Times New Roman" w:hAnsi="Times New Roman" w:cs="Times New Roman"/>
          <w:b/>
          <w:sz w:val="28"/>
          <w:szCs w:val="28"/>
        </w:rPr>
        <w:t xml:space="preserve"> </w:t>
      </w:r>
      <w:r w:rsidR="00624F24">
        <w:rPr>
          <w:rFonts w:ascii="Times New Roman" w:hAnsi="Times New Roman" w:cs="Times New Roman"/>
          <w:b/>
          <w:sz w:val="28"/>
          <w:szCs w:val="28"/>
        </w:rPr>
        <w:t xml:space="preserve">Закарпатською обласною радою (Україна) </w:t>
      </w:r>
    </w:p>
    <w:p w14:paraId="29904E01" w14:textId="2AC4ACF1" w:rsidR="00624F24" w:rsidRDefault="00624F24" w:rsidP="00624F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та </w:t>
      </w:r>
      <w:proofErr w:type="spellStart"/>
      <w:r>
        <w:rPr>
          <w:rFonts w:ascii="Times New Roman" w:hAnsi="Times New Roman" w:cs="Times New Roman"/>
          <w:b/>
          <w:sz w:val="28"/>
          <w:szCs w:val="28"/>
        </w:rPr>
        <w:t>Пряшівським</w:t>
      </w:r>
      <w:proofErr w:type="spellEnd"/>
      <w:r>
        <w:rPr>
          <w:rFonts w:ascii="Times New Roman" w:hAnsi="Times New Roman" w:cs="Times New Roman"/>
          <w:b/>
          <w:sz w:val="28"/>
          <w:szCs w:val="28"/>
        </w:rPr>
        <w:t xml:space="preserve"> самоврядним краєм</w:t>
      </w:r>
    </w:p>
    <w:p w14:paraId="562B6A06" w14:textId="11B86990" w:rsidR="00624F24" w:rsidRDefault="00624F24" w:rsidP="00624F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(Словацька Республіка)</w:t>
      </w:r>
    </w:p>
    <w:p w14:paraId="593786EC" w14:textId="5511F748" w:rsidR="002D7E52" w:rsidRDefault="002D7E52" w:rsidP="002D7E52">
      <w:pPr>
        <w:spacing w:after="0" w:line="240" w:lineRule="auto"/>
        <w:jc w:val="both"/>
        <w:rPr>
          <w:rFonts w:ascii="Times New Roman" w:hAnsi="Times New Roman" w:cs="Times New Roman"/>
          <w:sz w:val="28"/>
          <w:szCs w:val="28"/>
        </w:rPr>
      </w:pPr>
    </w:p>
    <w:p w14:paraId="1F80A17F" w14:textId="77777777" w:rsidR="001110DE" w:rsidRDefault="001110DE" w:rsidP="001110DE">
      <w:pPr>
        <w:spacing w:after="0" w:line="240" w:lineRule="auto"/>
        <w:ind w:right="-13" w:firstLine="851"/>
        <w:jc w:val="both"/>
        <w:rPr>
          <w:rFonts w:ascii="Times New Roman" w:eastAsia="Times New Roman" w:hAnsi="Times New Roman" w:cs="Times New Roman"/>
          <w:sz w:val="28"/>
        </w:rPr>
      </w:pPr>
      <w:r>
        <w:rPr>
          <w:rFonts w:ascii="Times New Roman" w:hAnsi="Times New Roman" w:cs="Times New Roman"/>
          <w:sz w:val="28"/>
          <w:szCs w:val="28"/>
        </w:rPr>
        <w:t xml:space="preserve">Відповідно </w:t>
      </w:r>
      <w:r>
        <w:rPr>
          <w:rFonts w:ascii="Times New Roman" w:eastAsia="Times New Roman" w:hAnsi="Times New Roman" w:cs="Times New Roman"/>
          <w:sz w:val="28"/>
        </w:rPr>
        <w:t xml:space="preserve">статті 43 Закону України «Про місцеве самоврядування в Україні», Закону України від 24 червня 2004 року № 1861-IV «Про транскордонне співробітництво», Указу Президента України від 25 травня 2001 року № 341/2001 «Про Концепцію державної регіональної політики», обласна рада </w:t>
      </w:r>
      <w:r>
        <w:rPr>
          <w:rFonts w:ascii="Times New Roman" w:eastAsia="Times New Roman" w:hAnsi="Times New Roman" w:cs="Times New Roman"/>
          <w:b/>
          <w:sz w:val="28"/>
        </w:rPr>
        <w:t>в и р і ш и л а</w:t>
      </w:r>
      <w:r w:rsidRPr="00B81DEC">
        <w:rPr>
          <w:rFonts w:ascii="Times New Roman" w:eastAsia="Times New Roman" w:hAnsi="Times New Roman" w:cs="Times New Roman"/>
          <w:b/>
          <w:bCs/>
          <w:sz w:val="28"/>
        </w:rPr>
        <w:t>:</w:t>
      </w:r>
    </w:p>
    <w:p w14:paraId="24C04ABF" w14:textId="77777777" w:rsidR="001110DE" w:rsidRDefault="001110DE" w:rsidP="00624F24">
      <w:pPr>
        <w:spacing w:after="0" w:line="240" w:lineRule="auto"/>
        <w:ind w:left="709" w:right="-13" w:hanging="709"/>
        <w:jc w:val="both"/>
        <w:rPr>
          <w:rFonts w:eastAsia="Calibri"/>
          <w:lang w:eastAsia="en-US"/>
        </w:rPr>
      </w:pPr>
    </w:p>
    <w:p w14:paraId="31B0857D" w14:textId="0C65457F" w:rsidR="0091125B" w:rsidRPr="0091125B" w:rsidRDefault="0091125B" w:rsidP="0091125B">
      <w:pPr>
        <w:spacing w:after="0"/>
        <w:ind w:firstLine="720"/>
        <w:jc w:val="both"/>
        <w:rPr>
          <w:rFonts w:ascii="Times New Roman" w:hAnsi="Times New Roman" w:cs="Times New Roman"/>
          <w:sz w:val="28"/>
          <w:szCs w:val="28"/>
        </w:rPr>
      </w:pPr>
      <w:r w:rsidRPr="0091125B">
        <w:rPr>
          <w:rFonts w:ascii="Times New Roman" w:hAnsi="Times New Roman" w:cs="Times New Roman"/>
          <w:sz w:val="28"/>
          <w:szCs w:val="28"/>
        </w:rPr>
        <w:t xml:space="preserve">1. Встановити партнерські відносини між Закарпатською обласною радою (Україна) та </w:t>
      </w:r>
      <w:proofErr w:type="spellStart"/>
      <w:r w:rsidRPr="0091125B">
        <w:rPr>
          <w:rFonts w:ascii="Times New Roman" w:hAnsi="Times New Roman" w:cs="Times New Roman"/>
          <w:sz w:val="28"/>
          <w:szCs w:val="28"/>
        </w:rPr>
        <w:t>Пряшівським</w:t>
      </w:r>
      <w:proofErr w:type="spellEnd"/>
      <w:r w:rsidRPr="0091125B">
        <w:rPr>
          <w:rFonts w:ascii="Times New Roman" w:hAnsi="Times New Roman" w:cs="Times New Roman"/>
          <w:sz w:val="28"/>
          <w:szCs w:val="28"/>
        </w:rPr>
        <w:t xml:space="preserve"> самоврядним краєм (Словацька Республіка).</w:t>
      </w:r>
    </w:p>
    <w:p w14:paraId="5BFDD34A" w14:textId="3A590245" w:rsidR="0091125B" w:rsidRPr="0091125B" w:rsidRDefault="0091125B" w:rsidP="0091125B">
      <w:pPr>
        <w:spacing w:after="0"/>
        <w:ind w:firstLine="720"/>
        <w:jc w:val="both"/>
        <w:rPr>
          <w:rFonts w:ascii="Times New Roman" w:hAnsi="Times New Roman" w:cs="Times New Roman"/>
          <w:sz w:val="28"/>
          <w:szCs w:val="28"/>
        </w:rPr>
      </w:pPr>
      <w:r w:rsidRPr="0091125B">
        <w:rPr>
          <w:rFonts w:ascii="Times New Roman" w:hAnsi="Times New Roman" w:cs="Times New Roman"/>
          <w:sz w:val="28"/>
          <w:szCs w:val="28"/>
        </w:rPr>
        <w:t xml:space="preserve">2. Схвалити текст </w:t>
      </w:r>
      <w:bookmarkStart w:id="0" w:name="_Hlk135733678"/>
      <w:r w:rsidRPr="0091125B">
        <w:rPr>
          <w:rFonts w:ascii="Times New Roman" w:hAnsi="Times New Roman" w:cs="Times New Roman"/>
          <w:sz w:val="28"/>
          <w:szCs w:val="28"/>
        </w:rPr>
        <w:t xml:space="preserve">Угоди про співробітництво між Закарпатською обласною радою (Україна) та </w:t>
      </w:r>
      <w:proofErr w:type="spellStart"/>
      <w:r w:rsidRPr="0091125B">
        <w:rPr>
          <w:rFonts w:ascii="Times New Roman" w:hAnsi="Times New Roman" w:cs="Times New Roman"/>
          <w:sz w:val="28"/>
          <w:szCs w:val="28"/>
        </w:rPr>
        <w:t>Пряшівським</w:t>
      </w:r>
      <w:proofErr w:type="spellEnd"/>
      <w:r w:rsidRPr="0091125B">
        <w:rPr>
          <w:rFonts w:ascii="Times New Roman" w:hAnsi="Times New Roman" w:cs="Times New Roman"/>
          <w:sz w:val="28"/>
          <w:szCs w:val="28"/>
        </w:rPr>
        <w:t xml:space="preserve"> самоврядним краєм (Словацька Республіка)</w:t>
      </w:r>
      <w:bookmarkEnd w:id="0"/>
      <w:r w:rsidRPr="0091125B">
        <w:rPr>
          <w:rFonts w:ascii="Times New Roman" w:hAnsi="Times New Roman" w:cs="Times New Roman"/>
          <w:sz w:val="28"/>
          <w:szCs w:val="28"/>
        </w:rPr>
        <w:t xml:space="preserve"> (додається). </w:t>
      </w:r>
    </w:p>
    <w:p w14:paraId="339FB7A4" w14:textId="6AF32BE2" w:rsidR="0091125B" w:rsidRPr="0091125B" w:rsidRDefault="0091125B" w:rsidP="0091125B">
      <w:pPr>
        <w:shd w:val="clear" w:color="auto" w:fill="FFFFFF"/>
        <w:tabs>
          <w:tab w:val="left" w:pos="734"/>
        </w:tabs>
        <w:spacing w:after="0"/>
        <w:ind w:right="5"/>
        <w:jc w:val="both"/>
        <w:rPr>
          <w:rFonts w:ascii="Times New Roman" w:hAnsi="Times New Roman" w:cs="Times New Roman"/>
          <w:spacing w:val="1"/>
          <w:sz w:val="28"/>
          <w:szCs w:val="28"/>
        </w:rPr>
      </w:pPr>
      <w:r w:rsidRPr="0091125B">
        <w:rPr>
          <w:rFonts w:ascii="Times New Roman" w:hAnsi="Times New Roman" w:cs="Times New Roman"/>
          <w:spacing w:val="3"/>
          <w:sz w:val="28"/>
          <w:szCs w:val="28"/>
        </w:rPr>
        <w:tab/>
        <w:t xml:space="preserve">3. </w:t>
      </w:r>
      <w:r w:rsidRPr="0091125B">
        <w:rPr>
          <w:rFonts w:ascii="Times New Roman" w:hAnsi="Times New Roman" w:cs="Times New Roman"/>
          <w:sz w:val="28"/>
          <w:szCs w:val="28"/>
        </w:rPr>
        <w:t xml:space="preserve">Угода про співробітництво між Закарпатською обласною радою (Україна) та </w:t>
      </w:r>
      <w:proofErr w:type="spellStart"/>
      <w:r w:rsidRPr="0091125B">
        <w:rPr>
          <w:rFonts w:ascii="Times New Roman" w:hAnsi="Times New Roman" w:cs="Times New Roman"/>
          <w:sz w:val="28"/>
          <w:szCs w:val="28"/>
        </w:rPr>
        <w:t>Пряшівським</w:t>
      </w:r>
      <w:proofErr w:type="spellEnd"/>
      <w:r w:rsidRPr="0091125B">
        <w:rPr>
          <w:rFonts w:ascii="Times New Roman" w:hAnsi="Times New Roman" w:cs="Times New Roman"/>
          <w:sz w:val="28"/>
          <w:szCs w:val="28"/>
        </w:rPr>
        <w:t xml:space="preserve"> самоврядним краєм (Словацька Республіка) вступає в дію після його схвалення на пленарному засіданні сесії Закарпатської обласної ради.</w:t>
      </w:r>
    </w:p>
    <w:p w14:paraId="1154EECA" w14:textId="77777777" w:rsidR="0091125B" w:rsidRPr="0091125B" w:rsidRDefault="0091125B" w:rsidP="0091125B">
      <w:pPr>
        <w:pStyle w:val="a6"/>
        <w:ind w:right="-1" w:firstLine="708"/>
        <w:rPr>
          <w:bCs/>
          <w:szCs w:val="28"/>
        </w:rPr>
      </w:pPr>
      <w:r w:rsidRPr="0091125B">
        <w:rPr>
          <w:szCs w:val="28"/>
        </w:rPr>
        <w:t>4. Контроль за виконанням цього рішення покласти на голову обласної ради.</w:t>
      </w:r>
    </w:p>
    <w:p w14:paraId="05426DA9" w14:textId="77777777" w:rsidR="0091125B" w:rsidRPr="0091125B" w:rsidRDefault="0091125B" w:rsidP="0091125B">
      <w:pPr>
        <w:pStyle w:val="a3"/>
        <w:spacing w:after="0" w:line="240" w:lineRule="auto"/>
        <w:ind w:left="709" w:right="-13"/>
        <w:jc w:val="both"/>
        <w:rPr>
          <w:rFonts w:ascii="Times New Roman" w:eastAsia="Calibri" w:hAnsi="Times New Roman" w:cs="Times New Roman"/>
          <w:lang w:eastAsia="en-US"/>
        </w:rPr>
      </w:pPr>
    </w:p>
    <w:p w14:paraId="3E8F199A" w14:textId="77777777" w:rsidR="005A1149" w:rsidRPr="00F353B6" w:rsidRDefault="005A1149" w:rsidP="005A1149">
      <w:pPr>
        <w:spacing w:after="0" w:line="240" w:lineRule="auto"/>
        <w:ind w:left="851" w:right="-13"/>
        <w:jc w:val="both"/>
        <w:rPr>
          <w:rFonts w:eastAsia="Calibri"/>
          <w:lang w:eastAsia="en-US"/>
        </w:rPr>
      </w:pPr>
    </w:p>
    <w:p w14:paraId="6D62BAE1" w14:textId="636BF520" w:rsidR="00B677EF" w:rsidRDefault="001110DE" w:rsidP="001110DE">
      <w:pPr>
        <w:rPr>
          <w:rFonts w:ascii="Times New Roman" w:hAnsi="Times New Roman" w:cs="Times New Roman"/>
          <w:b/>
          <w:sz w:val="28"/>
          <w:szCs w:val="28"/>
        </w:rPr>
      </w:pPr>
      <w:r>
        <w:rPr>
          <w:rFonts w:ascii="Times New Roman" w:hAnsi="Times New Roman" w:cs="Times New Roman"/>
          <w:b/>
          <w:sz w:val="28"/>
          <w:szCs w:val="28"/>
        </w:rPr>
        <w:t>Голова ради                                                                       Володимир ЧУБІРКО</w:t>
      </w:r>
    </w:p>
    <w:p w14:paraId="63BCBF25" w14:textId="77777777" w:rsidR="009C7E89" w:rsidRDefault="009C7E89" w:rsidP="00624F24">
      <w:pPr>
        <w:spacing w:after="0" w:line="240" w:lineRule="auto"/>
        <w:jc w:val="right"/>
        <w:rPr>
          <w:rFonts w:ascii="Times New Roman" w:eastAsia="Times New Roman" w:hAnsi="Times New Roman" w:cs="Times New Roman"/>
          <w:b/>
          <w:bCs/>
          <w:sz w:val="28"/>
        </w:rPr>
      </w:pPr>
    </w:p>
    <w:p w14:paraId="5646B4D3" w14:textId="77777777" w:rsidR="009C7E89" w:rsidRDefault="009C7E89" w:rsidP="00624F24">
      <w:pPr>
        <w:spacing w:after="0" w:line="240" w:lineRule="auto"/>
        <w:jc w:val="right"/>
        <w:rPr>
          <w:rFonts w:ascii="Times New Roman" w:eastAsia="Times New Roman" w:hAnsi="Times New Roman" w:cs="Times New Roman"/>
          <w:b/>
          <w:bCs/>
          <w:sz w:val="28"/>
        </w:rPr>
      </w:pPr>
    </w:p>
    <w:p w14:paraId="7CD717B1" w14:textId="5AFDD0F9" w:rsidR="00624F24" w:rsidRPr="00624F24" w:rsidRDefault="00624F24" w:rsidP="00624F24">
      <w:pPr>
        <w:spacing w:after="0" w:line="240" w:lineRule="auto"/>
        <w:jc w:val="right"/>
        <w:rPr>
          <w:rFonts w:ascii="Times New Roman" w:eastAsia="Times New Roman" w:hAnsi="Times New Roman" w:cs="Times New Roman"/>
          <w:b/>
          <w:bCs/>
          <w:sz w:val="28"/>
        </w:rPr>
      </w:pPr>
      <w:r w:rsidRPr="00624F24">
        <w:rPr>
          <w:rFonts w:ascii="Times New Roman" w:eastAsia="Times New Roman" w:hAnsi="Times New Roman" w:cs="Times New Roman"/>
          <w:b/>
          <w:bCs/>
          <w:sz w:val="28"/>
        </w:rPr>
        <w:lastRenderedPageBreak/>
        <w:t xml:space="preserve">Додаток 1 </w:t>
      </w:r>
    </w:p>
    <w:p w14:paraId="62B4E792" w14:textId="77777777" w:rsidR="00624F24" w:rsidRPr="00624F24" w:rsidRDefault="00624F24" w:rsidP="00624F24">
      <w:pPr>
        <w:spacing w:after="0" w:line="240" w:lineRule="auto"/>
        <w:jc w:val="right"/>
        <w:rPr>
          <w:rFonts w:ascii="Times New Roman" w:eastAsia="Times New Roman" w:hAnsi="Times New Roman" w:cs="Times New Roman"/>
          <w:b/>
          <w:bCs/>
          <w:sz w:val="28"/>
        </w:rPr>
      </w:pPr>
      <w:r w:rsidRPr="00624F24">
        <w:rPr>
          <w:rFonts w:ascii="Times New Roman" w:eastAsia="Times New Roman" w:hAnsi="Times New Roman" w:cs="Times New Roman"/>
          <w:b/>
          <w:bCs/>
          <w:sz w:val="28"/>
        </w:rPr>
        <w:t>до рішення обласної ради</w:t>
      </w:r>
    </w:p>
    <w:p w14:paraId="5124B90F" w14:textId="77777777" w:rsidR="00624F24" w:rsidRPr="00624F24" w:rsidRDefault="00624F24" w:rsidP="00624F24">
      <w:pPr>
        <w:spacing w:after="0" w:line="240" w:lineRule="auto"/>
        <w:jc w:val="right"/>
        <w:rPr>
          <w:rFonts w:ascii="Times New Roman" w:eastAsia="Times New Roman" w:hAnsi="Times New Roman" w:cs="Times New Roman"/>
          <w:b/>
          <w:bCs/>
          <w:sz w:val="28"/>
        </w:rPr>
      </w:pPr>
      <w:r w:rsidRPr="00624F24">
        <w:rPr>
          <w:rFonts w:ascii="Times New Roman" w:eastAsia="Times New Roman" w:hAnsi="Times New Roman" w:cs="Times New Roman"/>
          <w:b/>
          <w:bCs/>
          <w:sz w:val="28"/>
        </w:rPr>
        <w:t xml:space="preserve">____2023 № _____ </w:t>
      </w:r>
    </w:p>
    <w:p w14:paraId="0DB8653F" w14:textId="515F84EA" w:rsidR="00624F24" w:rsidRPr="00624F24" w:rsidRDefault="00624F24" w:rsidP="00624F24">
      <w:pPr>
        <w:spacing w:after="0" w:line="240" w:lineRule="auto"/>
        <w:jc w:val="both"/>
        <w:rPr>
          <w:rFonts w:ascii="Times New Roman" w:eastAsia="Times New Roman" w:hAnsi="Times New Roman" w:cs="Times New Roman"/>
          <w:bCs/>
          <w:sz w:val="28"/>
        </w:rPr>
      </w:pPr>
    </w:p>
    <w:p w14:paraId="1A6BCD9B" w14:textId="77777777" w:rsidR="00624F24" w:rsidRPr="00B81DEC" w:rsidRDefault="00624F24" w:rsidP="00624F24">
      <w:pPr>
        <w:pStyle w:val="1"/>
      </w:pPr>
      <w:r w:rsidRPr="00C670E4">
        <w:t>УГОДА  ПРО СПІВРОБІТНИЦТВО</w:t>
      </w:r>
      <w:r w:rsidRPr="00C670E4">
        <w:br/>
        <w:t>між</w:t>
      </w:r>
      <w:r w:rsidRPr="00C670E4">
        <w:br/>
        <w:t>Закарпатською обласною радою (Україна)</w:t>
      </w:r>
      <w:r w:rsidRPr="00C670E4">
        <w:br/>
        <w:t>та</w:t>
      </w:r>
      <w:r w:rsidRPr="00C670E4">
        <w:br/>
      </w:r>
      <w:proofErr w:type="spellStart"/>
      <w:r w:rsidRPr="00B81DEC">
        <w:t>Пряшівським</w:t>
      </w:r>
      <w:proofErr w:type="spellEnd"/>
      <w:r w:rsidRPr="00B81DEC">
        <w:t xml:space="preserve"> самоврядним краєм (Словацька Республіка)</w:t>
      </w:r>
    </w:p>
    <w:p w14:paraId="34BB6F1A" w14:textId="77777777" w:rsidR="00624F24" w:rsidRPr="00B81DEC" w:rsidRDefault="00624F24" w:rsidP="00624F24">
      <w:pPr>
        <w:spacing w:before="14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b/>
          <w:bCs/>
          <w:sz w:val="28"/>
          <w:szCs w:val="28"/>
          <w:lang w:eastAsia="cs-CZ"/>
        </w:rPr>
        <w:t xml:space="preserve">Закарпатська обласна рада </w:t>
      </w:r>
      <w:r w:rsidRPr="00B81DEC">
        <w:rPr>
          <w:rFonts w:ascii="Times New Roman" w:eastAsia="Times New Roman" w:hAnsi="Times New Roman" w:cs="Times New Roman"/>
          <w:sz w:val="28"/>
          <w:szCs w:val="28"/>
          <w:lang w:eastAsia="cs-CZ"/>
        </w:rPr>
        <w:t>(</w:t>
      </w:r>
      <w:proofErr w:type="spellStart"/>
      <w:r w:rsidRPr="00B81DEC">
        <w:rPr>
          <w:rFonts w:ascii="Times New Roman" w:eastAsia="Times New Roman" w:hAnsi="Times New Roman" w:cs="Times New Roman"/>
          <w:sz w:val="28"/>
          <w:szCs w:val="28"/>
          <w:lang w:eastAsia="cs-CZ"/>
        </w:rPr>
        <w:t>пл</w:t>
      </w:r>
      <w:proofErr w:type="spellEnd"/>
      <w:r w:rsidRPr="00B81DEC">
        <w:rPr>
          <w:rFonts w:ascii="Times New Roman" w:eastAsia="Times New Roman" w:hAnsi="Times New Roman" w:cs="Times New Roman"/>
          <w:sz w:val="28"/>
          <w:szCs w:val="28"/>
          <w:lang w:eastAsia="cs-CZ"/>
        </w:rPr>
        <w:t xml:space="preserve">. Народна, 4, м. Ужгород, Україна, 88008) в особі голови Закарпатської обласної ради Володимира </w:t>
      </w:r>
      <w:proofErr w:type="spellStart"/>
      <w:r w:rsidRPr="00B81DEC">
        <w:rPr>
          <w:rFonts w:ascii="Times New Roman" w:eastAsia="Times New Roman" w:hAnsi="Times New Roman" w:cs="Times New Roman"/>
          <w:sz w:val="28"/>
          <w:szCs w:val="28"/>
          <w:lang w:eastAsia="cs-CZ"/>
        </w:rPr>
        <w:t>Чубірка</w:t>
      </w:r>
      <w:proofErr w:type="spellEnd"/>
      <w:r w:rsidRPr="00B81DEC">
        <w:rPr>
          <w:rFonts w:ascii="Times New Roman" w:eastAsia="Times New Roman" w:hAnsi="Times New Roman" w:cs="Times New Roman"/>
          <w:sz w:val="28"/>
          <w:szCs w:val="28"/>
          <w:lang w:eastAsia="cs-CZ"/>
        </w:rPr>
        <w:t xml:space="preserve"> </w:t>
      </w:r>
    </w:p>
    <w:p w14:paraId="15A21057" w14:textId="77777777" w:rsidR="00624F24" w:rsidRPr="00B81DEC" w:rsidRDefault="00624F24" w:rsidP="00624F24">
      <w:pPr>
        <w:spacing w:before="120" w:line="312" w:lineRule="auto"/>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та</w:t>
      </w:r>
    </w:p>
    <w:p w14:paraId="05598F8F" w14:textId="77777777" w:rsidR="00624F24" w:rsidRPr="00B81DEC" w:rsidRDefault="00624F24" w:rsidP="00624F24">
      <w:pPr>
        <w:spacing w:before="120" w:line="312" w:lineRule="auto"/>
        <w:jc w:val="both"/>
        <w:rPr>
          <w:rFonts w:ascii="Times New Roman" w:eastAsia="Times New Roman" w:hAnsi="Times New Roman" w:cs="Times New Roman"/>
          <w:sz w:val="28"/>
          <w:szCs w:val="28"/>
          <w:lang w:eastAsia="cs-CZ"/>
        </w:rPr>
      </w:pPr>
      <w:proofErr w:type="spellStart"/>
      <w:r w:rsidRPr="00B81DEC">
        <w:rPr>
          <w:rFonts w:ascii="Times New Roman" w:eastAsia="Times New Roman" w:hAnsi="Times New Roman" w:cs="Times New Roman"/>
          <w:b/>
          <w:bCs/>
          <w:sz w:val="28"/>
          <w:szCs w:val="28"/>
          <w:lang w:eastAsia="cs-CZ"/>
        </w:rPr>
        <w:t>Пряшівський</w:t>
      </w:r>
      <w:proofErr w:type="spellEnd"/>
      <w:r w:rsidRPr="00B81DEC">
        <w:rPr>
          <w:rFonts w:ascii="Times New Roman" w:eastAsia="Times New Roman" w:hAnsi="Times New Roman" w:cs="Times New Roman"/>
          <w:b/>
          <w:bCs/>
          <w:sz w:val="28"/>
          <w:szCs w:val="28"/>
          <w:lang w:eastAsia="cs-CZ"/>
        </w:rPr>
        <w:t xml:space="preserve"> самоврядний край </w:t>
      </w:r>
      <w:r w:rsidRPr="00B81DEC">
        <w:rPr>
          <w:rFonts w:ascii="Times New Roman" w:eastAsia="Times New Roman" w:hAnsi="Times New Roman" w:cs="Times New Roman"/>
          <w:sz w:val="28"/>
          <w:szCs w:val="28"/>
          <w:lang w:eastAsia="cs-CZ"/>
        </w:rPr>
        <w:t>(</w:t>
      </w:r>
      <w:proofErr w:type="spellStart"/>
      <w:r w:rsidRPr="00B81DEC">
        <w:rPr>
          <w:rFonts w:ascii="Times New Roman" w:eastAsia="Times New Roman" w:hAnsi="Times New Roman" w:cs="Times New Roman"/>
          <w:sz w:val="28"/>
          <w:szCs w:val="28"/>
          <w:lang w:eastAsia="cs-CZ"/>
        </w:rPr>
        <w:t>пл</w:t>
      </w:r>
      <w:proofErr w:type="spellEnd"/>
      <w:r w:rsidRPr="00B81DEC">
        <w:rPr>
          <w:rFonts w:ascii="Times New Roman" w:eastAsia="Times New Roman" w:hAnsi="Times New Roman" w:cs="Times New Roman"/>
          <w:sz w:val="28"/>
          <w:szCs w:val="28"/>
          <w:lang w:eastAsia="cs-CZ"/>
        </w:rPr>
        <w:t xml:space="preserve">. Миру 2, </w:t>
      </w:r>
      <w:proofErr w:type="spellStart"/>
      <w:r w:rsidRPr="00B81DEC">
        <w:rPr>
          <w:rFonts w:ascii="Times New Roman" w:eastAsia="Times New Roman" w:hAnsi="Times New Roman" w:cs="Times New Roman"/>
          <w:sz w:val="28"/>
          <w:szCs w:val="28"/>
          <w:lang w:eastAsia="cs-CZ"/>
        </w:rPr>
        <w:t>Пряшів</w:t>
      </w:r>
      <w:proofErr w:type="spellEnd"/>
      <w:r w:rsidRPr="00B81DEC">
        <w:rPr>
          <w:rFonts w:ascii="Times New Roman" w:eastAsia="Times New Roman" w:hAnsi="Times New Roman" w:cs="Times New Roman"/>
          <w:sz w:val="28"/>
          <w:szCs w:val="28"/>
          <w:lang w:eastAsia="cs-CZ"/>
        </w:rPr>
        <w:t xml:space="preserve">, Словацька Республіка, 080 01) в особі заступника голови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краю пана Штефана Біляка</w:t>
      </w:r>
    </w:p>
    <w:p w14:paraId="57E50C08" w14:textId="632DC8F2" w:rsidR="00624F24" w:rsidRPr="00B81DEC" w:rsidRDefault="00624F24" w:rsidP="00624F24">
      <w:pPr>
        <w:spacing w:before="36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надалі іменовані </w:t>
      </w:r>
      <w:r w:rsidR="00B81DEC">
        <w:rPr>
          <w:rFonts w:ascii="Times New Roman" w:eastAsia="Times New Roman" w:hAnsi="Times New Roman" w:cs="Times New Roman"/>
          <w:sz w:val="28"/>
          <w:szCs w:val="28"/>
          <w:lang w:eastAsia="cs-CZ"/>
        </w:rPr>
        <w:t>«</w:t>
      </w:r>
      <w:r w:rsidRPr="00B81DEC">
        <w:rPr>
          <w:rFonts w:ascii="Times New Roman" w:eastAsia="Times New Roman" w:hAnsi="Times New Roman" w:cs="Times New Roman"/>
          <w:sz w:val="28"/>
          <w:szCs w:val="28"/>
          <w:lang w:eastAsia="cs-CZ"/>
        </w:rPr>
        <w:t>Сторонами</w:t>
      </w:r>
      <w:r w:rsidR="00B81DEC">
        <w:rPr>
          <w:rFonts w:ascii="Times New Roman" w:eastAsia="Times New Roman" w:hAnsi="Times New Roman" w:cs="Times New Roman"/>
          <w:sz w:val="28"/>
          <w:szCs w:val="28"/>
          <w:lang w:eastAsia="cs-CZ"/>
        </w:rPr>
        <w:t>»</w:t>
      </w:r>
      <w:r w:rsidRPr="00B81DEC">
        <w:rPr>
          <w:rFonts w:ascii="Times New Roman" w:eastAsia="Times New Roman" w:hAnsi="Times New Roman" w:cs="Times New Roman"/>
          <w:sz w:val="28"/>
          <w:szCs w:val="28"/>
          <w:lang w:eastAsia="cs-CZ"/>
        </w:rPr>
        <w:t>,</w:t>
      </w:r>
    </w:p>
    <w:p w14:paraId="090B79C2"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керуючись цілями і принципами Договору про добросусідство, дружні відносини і співробітництво  між Україною та Словацькою Республікою  від  29 червня 1993 року,</w:t>
      </w:r>
    </w:p>
    <w:p w14:paraId="184ABBB4"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proofErr w:type="spellStart"/>
      <w:r w:rsidRPr="00B81DEC">
        <w:rPr>
          <w:rFonts w:ascii="Times New Roman" w:eastAsia="Times New Roman" w:hAnsi="Times New Roman" w:cs="Times New Roman"/>
          <w:sz w:val="28"/>
          <w:szCs w:val="28"/>
          <w:lang w:eastAsia="cs-CZ"/>
        </w:rPr>
        <w:t>прагнучи</w:t>
      </w:r>
      <w:proofErr w:type="spellEnd"/>
      <w:r w:rsidRPr="00B81DEC">
        <w:rPr>
          <w:rFonts w:ascii="Times New Roman" w:eastAsia="Times New Roman" w:hAnsi="Times New Roman" w:cs="Times New Roman"/>
          <w:sz w:val="28"/>
          <w:szCs w:val="28"/>
          <w:lang w:eastAsia="cs-CZ"/>
        </w:rPr>
        <w:t xml:space="preserve"> до розвитку міжрегіонального партнерства і підтримки процесу європейської інтеграції, </w:t>
      </w:r>
    </w:p>
    <w:p w14:paraId="060FB306"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керуючись принципом взаємності, враховуючи повагу до інтересів і різних політичних систем Сторін,</w:t>
      </w:r>
      <w:r w:rsidRPr="00B81DEC">
        <w:rPr>
          <w:rFonts w:ascii="Times New Roman" w:hAnsi="Times New Roman" w:cs="Times New Roman"/>
          <w:sz w:val="28"/>
          <w:szCs w:val="28"/>
        </w:rPr>
        <w:t xml:space="preserve"> </w:t>
      </w:r>
    </w:p>
    <w:p w14:paraId="23539D5C"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беручи до уваги той факт, що метою регіонального співробітництва є зміцнення відносин між нашими регіонами,</w:t>
      </w:r>
    </w:p>
    <w:p w14:paraId="59C8A464"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маючи намір встановити і розвивати ефективну співпрацю між громадами, організаціями і підприємствами, інститутами громадянського суспільства Закарпатської області та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краю, </w:t>
      </w:r>
    </w:p>
    <w:p w14:paraId="01578598" w14:textId="77777777" w:rsidR="00624F24" w:rsidRPr="00B81DEC" w:rsidRDefault="00624F24" w:rsidP="00624F24">
      <w:pPr>
        <w:numPr>
          <w:ilvl w:val="0"/>
          <w:numId w:val="3"/>
        </w:numPr>
        <w:spacing w:before="6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висловлюючи переконання, що співпраця між органами регіонального та місцевого самоврядування обох регіонів сприятиме розвитку </w:t>
      </w:r>
      <w:r w:rsidRPr="00B81DEC">
        <w:rPr>
          <w:rFonts w:ascii="Times New Roman" w:eastAsia="Times New Roman" w:hAnsi="Times New Roman" w:cs="Times New Roman"/>
          <w:sz w:val="28"/>
          <w:szCs w:val="28"/>
          <w:lang w:eastAsia="cs-CZ"/>
        </w:rPr>
        <w:lastRenderedPageBreak/>
        <w:t xml:space="preserve">економічної, культурної та екологічної сфер, поглибленню дружніх стосунків та </w:t>
      </w:r>
      <w:proofErr w:type="spellStart"/>
      <w:r w:rsidRPr="00B81DEC">
        <w:rPr>
          <w:rFonts w:ascii="Times New Roman" w:eastAsia="Times New Roman" w:hAnsi="Times New Roman" w:cs="Times New Roman"/>
          <w:sz w:val="28"/>
          <w:szCs w:val="28"/>
          <w:lang w:eastAsia="cs-CZ"/>
        </w:rPr>
        <w:t>міжлюдських</w:t>
      </w:r>
      <w:proofErr w:type="spellEnd"/>
      <w:r w:rsidRPr="00B81DEC">
        <w:rPr>
          <w:rFonts w:ascii="Times New Roman" w:eastAsia="Times New Roman" w:hAnsi="Times New Roman" w:cs="Times New Roman"/>
          <w:sz w:val="28"/>
          <w:szCs w:val="28"/>
          <w:lang w:eastAsia="cs-CZ"/>
        </w:rPr>
        <w:t xml:space="preserve"> контактів, успішному та ефективному проведенню завдань, пов’язаних з територіальним розвитком та координацією у сфері міжрегіонального та транскордонного співробітництва,</w:t>
      </w:r>
      <w:r w:rsidRPr="00B81DEC">
        <w:rPr>
          <w:rFonts w:ascii="Times New Roman" w:hAnsi="Times New Roman" w:cs="Times New Roman"/>
          <w:sz w:val="28"/>
          <w:szCs w:val="28"/>
        </w:rPr>
        <w:t xml:space="preserve"> </w:t>
      </w:r>
    </w:p>
    <w:p w14:paraId="15ACD5F6" w14:textId="77777777" w:rsidR="00624F24" w:rsidRPr="00B81DEC" w:rsidRDefault="00624F24" w:rsidP="00624F24">
      <w:pPr>
        <w:spacing w:before="30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домовилися про наступне:</w:t>
      </w:r>
    </w:p>
    <w:p w14:paraId="22990B9F" w14:textId="0EAEDCCC" w:rsidR="00624F24" w:rsidRPr="00B81DEC" w:rsidRDefault="00624F24" w:rsidP="00624F24">
      <w:pPr>
        <w:pStyle w:val="2"/>
      </w:pPr>
      <w:r w:rsidRPr="00B81DEC">
        <w:t>Стаття І.</w:t>
      </w:r>
      <w:r w:rsidRPr="00B81DEC">
        <w:br/>
      </w:r>
      <w:r w:rsidR="00B81DEC" w:rsidRPr="00B81DEC">
        <w:t>Об’єкт</w:t>
      </w:r>
      <w:r w:rsidRPr="00B81DEC">
        <w:t xml:space="preserve"> Угоди</w:t>
      </w:r>
    </w:p>
    <w:p w14:paraId="645F9C27" w14:textId="4A6C45CC" w:rsidR="00624F24" w:rsidRPr="00B81DEC" w:rsidRDefault="00B81DEC" w:rsidP="00624F24">
      <w:pPr>
        <w:spacing w:before="12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Об’єктом</w:t>
      </w:r>
      <w:r w:rsidR="00624F24" w:rsidRPr="00B81DEC">
        <w:rPr>
          <w:rFonts w:ascii="Times New Roman" w:eastAsia="Times New Roman" w:hAnsi="Times New Roman" w:cs="Times New Roman"/>
          <w:sz w:val="28"/>
          <w:szCs w:val="28"/>
          <w:lang w:eastAsia="cs-CZ"/>
        </w:rPr>
        <w:t xml:space="preserve"> Угоди є розвиток співробітництва у таких галузях:</w:t>
      </w:r>
    </w:p>
    <w:p w14:paraId="42F66E01"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промисловість, сільське господарство, транспорт і торгівля,</w:t>
      </w:r>
      <w:r w:rsidRPr="00B81DEC">
        <w:rPr>
          <w:rFonts w:ascii="Times New Roman" w:hAnsi="Times New Roman" w:cs="Times New Roman"/>
          <w:sz w:val="28"/>
          <w:szCs w:val="28"/>
        </w:rPr>
        <w:t xml:space="preserve"> </w:t>
      </w:r>
    </w:p>
    <w:p w14:paraId="02E6F8D4"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наука і дослідження, освіта і спорт,</w:t>
      </w:r>
    </w:p>
    <w:p w14:paraId="71E49609" w14:textId="53307050"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охорона </w:t>
      </w:r>
      <w:r w:rsidR="00B81DEC" w:rsidRPr="00B81DEC">
        <w:rPr>
          <w:rFonts w:ascii="Times New Roman" w:eastAsia="Times New Roman" w:hAnsi="Times New Roman" w:cs="Times New Roman"/>
          <w:sz w:val="28"/>
          <w:szCs w:val="28"/>
          <w:lang w:eastAsia="cs-CZ"/>
        </w:rPr>
        <w:t>здоров’я</w:t>
      </w:r>
      <w:r w:rsidRPr="00B81DEC">
        <w:rPr>
          <w:rFonts w:ascii="Times New Roman" w:eastAsia="Times New Roman" w:hAnsi="Times New Roman" w:cs="Times New Roman"/>
          <w:sz w:val="28"/>
          <w:szCs w:val="28"/>
          <w:lang w:eastAsia="cs-CZ"/>
        </w:rPr>
        <w:t>,</w:t>
      </w:r>
    </w:p>
    <w:p w14:paraId="695CB9E0"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культура і мистецтво,</w:t>
      </w:r>
    </w:p>
    <w:p w14:paraId="2553B8CB"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розвиток туризму,</w:t>
      </w:r>
    </w:p>
    <w:p w14:paraId="17E5053C"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охорона навколишнього середовища та раціональне використання природних ресурсів,</w:t>
      </w:r>
    </w:p>
    <w:p w14:paraId="48069F32" w14:textId="77777777" w:rsidR="00624F24" w:rsidRPr="00B81DEC" w:rsidRDefault="00624F24" w:rsidP="00624F24">
      <w:pPr>
        <w:numPr>
          <w:ilvl w:val="0"/>
          <w:numId w:val="3"/>
        </w:numPr>
        <w:spacing w:before="120" w:after="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органи місцевого самоврядування обласного та місцевих рівнів.</w:t>
      </w:r>
    </w:p>
    <w:p w14:paraId="4116172F" w14:textId="77777777" w:rsidR="00624F24" w:rsidRPr="00B81DEC" w:rsidRDefault="00624F24" w:rsidP="00624F24">
      <w:pPr>
        <w:pStyle w:val="2"/>
      </w:pPr>
      <w:r w:rsidRPr="00B81DEC">
        <w:t>Стаття II.</w:t>
      </w:r>
      <w:r w:rsidRPr="00B81DEC">
        <w:br/>
        <w:t>Загальні положення</w:t>
      </w:r>
    </w:p>
    <w:p w14:paraId="07842DA2" w14:textId="77777777" w:rsidR="00624F24" w:rsidRPr="00B81DEC" w:rsidRDefault="00624F24" w:rsidP="00624F24">
      <w:pPr>
        <w:numPr>
          <w:ilvl w:val="0"/>
          <w:numId w:val="4"/>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Ця Угода укладається з метою розвитку українсько-словацьких добросусідських відносин на основі національної політики добросусідства та співробітництва між двома країнами.</w:t>
      </w:r>
    </w:p>
    <w:p w14:paraId="74D7653B" w14:textId="77777777" w:rsidR="00624F24" w:rsidRPr="00B81DEC" w:rsidRDefault="00624F24" w:rsidP="00624F24">
      <w:pPr>
        <w:numPr>
          <w:ilvl w:val="0"/>
          <w:numId w:val="4"/>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констатують наміри про співробітництво на основі взаємної довіри, поваги та підтримки спільних інтересів обох Сторін.  </w:t>
      </w:r>
    </w:p>
    <w:p w14:paraId="06539048" w14:textId="77777777" w:rsidR="00624F24" w:rsidRPr="00B81DEC" w:rsidRDefault="00624F24" w:rsidP="00624F24">
      <w:pPr>
        <w:numPr>
          <w:ilvl w:val="0"/>
          <w:numId w:val="4"/>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завчасно інформують одна одну про зміни у національному законодавстві своїх держав, які можуть вплинути на реалізацію цієї Угоди.</w:t>
      </w:r>
    </w:p>
    <w:p w14:paraId="4ED2D9C5" w14:textId="77777777" w:rsidR="00624F24" w:rsidRPr="00B81DEC" w:rsidRDefault="00624F24" w:rsidP="00624F24">
      <w:pPr>
        <w:numPr>
          <w:ilvl w:val="0"/>
          <w:numId w:val="4"/>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активізують участь у національних та міжнародних програмах з метою розвитку прикордонних регіонів. </w:t>
      </w:r>
    </w:p>
    <w:p w14:paraId="09F93C94" w14:textId="77777777" w:rsidR="00624F24" w:rsidRPr="00B81DEC" w:rsidRDefault="00624F24" w:rsidP="00624F24">
      <w:pPr>
        <w:pStyle w:val="2"/>
      </w:pPr>
      <w:bookmarkStart w:id="1" w:name="_Hlk129770247"/>
      <w:r w:rsidRPr="00B81DEC">
        <w:lastRenderedPageBreak/>
        <w:t>Стаття III.</w:t>
      </w:r>
      <w:r w:rsidRPr="00B81DEC">
        <w:br/>
        <w:t>Основні форми реалізації співробітництва</w:t>
      </w:r>
      <w:bookmarkEnd w:id="1"/>
    </w:p>
    <w:p w14:paraId="39959D5B"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сприятимуть розвитку торгівлі, виробництва, інвестицій та інших форм економічного співробітництва шляхом організації візитів делегацій представників ділових кіл, тематичних конференцій та презентацій економічних та інвестиційних пропозицій під час здійснення заходів, що проводитимуться у Закарпатській області та </w:t>
      </w:r>
      <w:proofErr w:type="spellStart"/>
      <w:r w:rsidRPr="00B81DEC">
        <w:rPr>
          <w:rFonts w:ascii="Times New Roman" w:eastAsia="Times New Roman" w:hAnsi="Times New Roman" w:cs="Times New Roman"/>
          <w:sz w:val="28"/>
          <w:szCs w:val="28"/>
          <w:lang w:eastAsia="cs-CZ"/>
        </w:rPr>
        <w:t>Пряшівському</w:t>
      </w:r>
      <w:proofErr w:type="spellEnd"/>
      <w:r w:rsidRPr="00B81DEC">
        <w:rPr>
          <w:rFonts w:ascii="Times New Roman" w:eastAsia="Times New Roman" w:hAnsi="Times New Roman" w:cs="Times New Roman"/>
          <w:sz w:val="28"/>
          <w:szCs w:val="28"/>
          <w:lang w:eastAsia="cs-CZ"/>
        </w:rPr>
        <w:t xml:space="preserve"> самоврядному краї. </w:t>
      </w:r>
    </w:p>
    <w:p w14:paraId="3BC2909D"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сприяють обміну досвідом у сфері функціонування органів місцевого самоврядування обласного та місцевих рівнів, у соціально-економічній сфері, передачі та впровадженню європейських стандартів.</w:t>
      </w:r>
    </w:p>
    <w:p w14:paraId="3232A7BC"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ініціюють організацію зустрічей, форумів, конференцій, семінарів між представниками Закарпатської обласної ради та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краю, органами місцевого самоврядування і комунальними установами Закарпатської області та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краю. </w:t>
      </w:r>
    </w:p>
    <w:p w14:paraId="5C59A2D3"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сприятимуть обміну інформацією з питань економічного розвитку, сільського господарства та виробничих технологій з особливим акцентом на інвестиційні </w:t>
      </w:r>
      <w:proofErr w:type="spellStart"/>
      <w:r w:rsidRPr="00B81DEC">
        <w:rPr>
          <w:rFonts w:ascii="Times New Roman" w:eastAsia="Times New Roman" w:hAnsi="Times New Roman" w:cs="Times New Roman"/>
          <w:sz w:val="28"/>
          <w:szCs w:val="28"/>
          <w:lang w:eastAsia="cs-CZ"/>
        </w:rPr>
        <w:t>проєкти</w:t>
      </w:r>
      <w:proofErr w:type="spellEnd"/>
      <w:r w:rsidRPr="00B81DEC">
        <w:rPr>
          <w:rFonts w:ascii="Times New Roman" w:eastAsia="Times New Roman" w:hAnsi="Times New Roman" w:cs="Times New Roman"/>
          <w:sz w:val="28"/>
          <w:szCs w:val="28"/>
          <w:lang w:eastAsia="cs-CZ"/>
        </w:rPr>
        <w:t xml:space="preserve"> на територіях Сторін. Сторони заохочуватимуть організацію ознайомчих поїздок для обміну досвідом у сфері втілення і розповсюдження інноваційних технологій. </w:t>
      </w:r>
    </w:p>
    <w:p w14:paraId="75C85616" w14:textId="36BEE7D9"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сприятимуть встановленню та налагодженню </w:t>
      </w:r>
      <w:proofErr w:type="spellStart"/>
      <w:r w:rsidR="00B81DEC">
        <w:rPr>
          <w:rFonts w:ascii="Times New Roman" w:eastAsia="Times New Roman" w:hAnsi="Times New Roman" w:cs="Times New Roman"/>
          <w:sz w:val="28"/>
          <w:szCs w:val="28"/>
          <w:lang w:eastAsia="cs-CZ"/>
        </w:rPr>
        <w:t>з</w:t>
      </w:r>
      <w:r w:rsidR="00B81DEC" w:rsidRPr="00B81DEC">
        <w:rPr>
          <w:rFonts w:ascii="Times New Roman" w:eastAsia="Times New Roman" w:hAnsi="Times New Roman" w:cs="Times New Roman"/>
          <w:sz w:val="28"/>
          <w:szCs w:val="28"/>
          <w:lang w:eastAsia="cs-CZ"/>
        </w:rPr>
        <w:t>в’язків</w:t>
      </w:r>
      <w:proofErr w:type="spellEnd"/>
      <w:r w:rsidRPr="00B81DEC">
        <w:rPr>
          <w:rFonts w:ascii="Times New Roman" w:eastAsia="Times New Roman" w:hAnsi="Times New Roman" w:cs="Times New Roman"/>
          <w:sz w:val="28"/>
          <w:szCs w:val="28"/>
          <w:lang w:eastAsia="cs-CZ"/>
        </w:rPr>
        <w:t xml:space="preserve"> між органами управління, підприємствами, науковими установами і організаціями, закладами охорони </w:t>
      </w:r>
      <w:r w:rsidR="00B81DEC" w:rsidRPr="00B81DEC">
        <w:rPr>
          <w:rFonts w:ascii="Times New Roman" w:eastAsia="Times New Roman" w:hAnsi="Times New Roman" w:cs="Times New Roman"/>
          <w:sz w:val="28"/>
          <w:szCs w:val="28"/>
          <w:lang w:eastAsia="cs-CZ"/>
        </w:rPr>
        <w:t>здоров’я</w:t>
      </w:r>
      <w:r w:rsidRPr="00B81DEC">
        <w:rPr>
          <w:rFonts w:ascii="Times New Roman" w:eastAsia="Times New Roman" w:hAnsi="Times New Roman" w:cs="Times New Roman"/>
          <w:sz w:val="28"/>
          <w:szCs w:val="28"/>
          <w:lang w:eastAsia="cs-CZ"/>
        </w:rPr>
        <w:t xml:space="preserve"> і навчальними закладами.</w:t>
      </w:r>
    </w:p>
    <w:p w14:paraId="219B773D"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сприятимуть розвитку гуманітарної та соціальної сфери (освіта, наука, культура, мистецтво, туризм, спорт, рекреація, дозвілля, охорона здоров'я та навколишнє середовище, соціальний захист) шляхом реалізації соціально значущих </w:t>
      </w:r>
      <w:proofErr w:type="spellStart"/>
      <w:r w:rsidRPr="00B81DEC">
        <w:rPr>
          <w:rFonts w:ascii="Times New Roman" w:eastAsia="Times New Roman" w:hAnsi="Times New Roman" w:cs="Times New Roman"/>
          <w:sz w:val="28"/>
          <w:szCs w:val="28"/>
          <w:lang w:eastAsia="cs-CZ"/>
        </w:rPr>
        <w:t>проєктів</w:t>
      </w:r>
      <w:proofErr w:type="spellEnd"/>
      <w:r w:rsidRPr="00B81DEC">
        <w:rPr>
          <w:rFonts w:ascii="Times New Roman" w:eastAsia="Times New Roman" w:hAnsi="Times New Roman" w:cs="Times New Roman"/>
          <w:sz w:val="28"/>
          <w:szCs w:val="28"/>
          <w:lang w:eastAsia="cs-CZ"/>
        </w:rPr>
        <w:t xml:space="preserve">. </w:t>
      </w:r>
    </w:p>
    <w:p w14:paraId="643A32B4"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сприятимуть створенню належних умов для збереження та розвитку всіх форм культурно-гуманітарного співробітництва між Закарпатською областю та </w:t>
      </w:r>
      <w:proofErr w:type="spellStart"/>
      <w:r w:rsidRPr="00B81DEC">
        <w:rPr>
          <w:rFonts w:ascii="Times New Roman" w:eastAsia="Times New Roman" w:hAnsi="Times New Roman" w:cs="Times New Roman"/>
          <w:sz w:val="28"/>
          <w:szCs w:val="28"/>
          <w:lang w:eastAsia="cs-CZ"/>
        </w:rPr>
        <w:t>Пряшівським</w:t>
      </w:r>
      <w:proofErr w:type="spellEnd"/>
      <w:r w:rsidRPr="00B81DEC">
        <w:rPr>
          <w:rFonts w:ascii="Times New Roman" w:eastAsia="Times New Roman" w:hAnsi="Times New Roman" w:cs="Times New Roman"/>
          <w:sz w:val="28"/>
          <w:szCs w:val="28"/>
          <w:lang w:eastAsia="cs-CZ"/>
        </w:rPr>
        <w:t xml:space="preserve"> самоврядним краєм, поглибленню співробітництва у сферах освіти, науки, медицини, культури, релігії, екології, туризму, засобів масової інформації, музеїв та архіву, що позитивно вплине на розвиток міжнародних і міжособистісних контактів, </w:t>
      </w:r>
      <w:r w:rsidRPr="00B81DEC">
        <w:rPr>
          <w:rFonts w:ascii="Times New Roman" w:eastAsia="Times New Roman" w:hAnsi="Times New Roman" w:cs="Times New Roman"/>
          <w:sz w:val="28"/>
          <w:szCs w:val="28"/>
          <w:lang w:eastAsia="cs-CZ"/>
        </w:rPr>
        <w:lastRenderedPageBreak/>
        <w:t xml:space="preserve">збереження історичної спадщини, </w:t>
      </w:r>
      <w:proofErr w:type="spellStart"/>
      <w:r w:rsidRPr="00B81DEC">
        <w:rPr>
          <w:rFonts w:ascii="Times New Roman" w:eastAsia="Times New Roman" w:hAnsi="Times New Roman" w:cs="Times New Roman"/>
          <w:sz w:val="28"/>
          <w:szCs w:val="28"/>
          <w:lang w:eastAsia="cs-CZ"/>
        </w:rPr>
        <w:t>мовних</w:t>
      </w:r>
      <w:proofErr w:type="spellEnd"/>
      <w:r w:rsidRPr="00B81DEC">
        <w:rPr>
          <w:rFonts w:ascii="Times New Roman" w:eastAsia="Times New Roman" w:hAnsi="Times New Roman" w:cs="Times New Roman"/>
          <w:sz w:val="28"/>
          <w:szCs w:val="28"/>
          <w:lang w:eastAsia="cs-CZ"/>
        </w:rPr>
        <w:t xml:space="preserve"> і культурних традицій національних меншин.</w:t>
      </w:r>
    </w:p>
    <w:p w14:paraId="27B81189"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підтримуватимуть співпрацю між фахівцями у сфері культури і мистецтва, митцями та закладами культури, музеями, художніми колективами та релігійними організаціями в рамках реалізації міжнародних </w:t>
      </w:r>
      <w:proofErr w:type="spellStart"/>
      <w:r w:rsidRPr="00B81DEC">
        <w:rPr>
          <w:rFonts w:ascii="Times New Roman" w:eastAsia="Times New Roman" w:hAnsi="Times New Roman" w:cs="Times New Roman"/>
          <w:sz w:val="28"/>
          <w:szCs w:val="28"/>
          <w:lang w:eastAsia="cs-CZ"/>
        </w:rPr>
        <w:t>проєктів</w:t>
      </w:r>
      <w:proofErr w:type="spellEnd"/>
      <w:r w:rsidRPr="00B81DEC">
        <w:rPr>
          <w:rFonts w:ascii="Times New Roman" w:eastAsia="Times New Roman" w:hAnsi="Times New Roman" w:cs="Times New Roman"/>
          <w:sz w:val="28"/>
          <w:szCs w:val="28"/>
          <w:lang w:eastAsia="cs-CZ"/>
        </w:rPr>
        <w:t>.</w:t>
      </w:r>
    </w:p>
    <w:p w14:paraId="5B858F0F"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сприятимуть розвитку інституційного співробітництва у сфері культури, зокрема співпраці та прямих контактів між театрами, музеями, творчими спілками, асоціаціями та фондами, сприятимуть участі у фестивалях, фольклорних виставах, виставах, концертах, мистецтві.</w:t>
      </w:r>
    </w:p>
    <w:p w14:paraId="2DCE0792"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сприяють підтримці та збереженню культурної спадщини і традицій українського та словацького населення обох регіонів.</w:t>
      </w:r>
      <w:r w:rsidRPr="00B81DEC">
        <w:rPr>
          <w:rFonts w:ascii="Times New Roman" w:hAnsi="Times New Roman" w:cs="Times New Roman"/>
          <w:sz w:val="28"/>
          <w:szCs w:val="28"/>
        </w:rPr>
        <w:t xml:space="preserve"> </w:t>
      </w:r>
    </w:p>
    <w:p w14:paraId="54052CB4"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всебічно сприяють розвиткові туризму та рекреації, у тому числі надають підтримку в організації відпочинку дітей та молоді Закарпатської області та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краю. </w:t>
      </w:r>
    </w:p>
    <w:p w14:paraId="6590C5DD"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розвивають взаємне співробітництво у сфері охорони навколишнього природного середовища, раціонального використання і відтворення природних ресурсів, забезпечення екологічної безпеки, сприяють розширенню сфери екологічно чистих виробництв.</w:t>
      </w:r>
    </w:p>
    <w:p w14:paraId="7E038C45"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надають особливого значення питанням транскордонного співробітництва, сприяють залученню міжнародної технічної допомоги з фондів ЄС та інших зовнішніх джерел для розвитку прикордонних територій. Ініціюють розробку та реалізацію спільних </w:t>
      </w:r>
      <w:proofErr w:type="spellStart"/>
      <w:r w:rsidRPr="00B81DEC">
        <w:rPr>
          <w:rFonts w:ascii="Times New Roman" w:eastAsia="Times New Roman" w:hAnsi="Times New Roman" w:cs="Times New Roman"/>
          <w:sz w:val="28"/>
          <w:szCs w:val="28"/>
          <w:lang w:eastAsia="cs-CZ"/>
        </w:rPr>
        <w:t>проєктів</w:t>
      </w:r>
      <w:proofErr w:type="spellEnd"/>
      <w:r w:rsidRPr="00B81DEC">
        <w:rPr>
          <w:rFonts w:ascii="Times New Roman" w:eastAsia="Times New Roman" w:hAnsi="Times New Roman" w:cs="Times New Roman"/>
          <w:sz w:val="28"/>
          <w:szCs w:val="28"/>
          <w:lang w:eastAsia="cs-CZ"/>
        </w:rPr>
        <w:t xml:space="preserve"> у рамках програми транскордонного співробітництва «Угорщина – Словаччина – Румунія – Україна», підтримують активну участь обох регіонів у Стратегії ЄС для Дунайського регіону, Карпатській Стратегії, а також інших програм Європейського Союзу, які сприятимуть європейській інтеграції України.</w:t>
      </w:r>
    </w:p>
    <w:p w14:paraId="69291CDD"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виявляють солідарність одна з одною та спільно оцінюють можливості надання гуманітарної допомоги Україні в період воєнного конфлікту. Сторони також проведуть взаємне обговорення стратегії післявоєнної відбудови України.</w:t>
      </w:r>
    </w:p>
    <w:p w14:paraId="69453668"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реалізовуватимуть спільні програми та </w:t>
      </w:r>
      <w:proofErr w:type="spellStart"/>
      <w:r w:rsidRPr="00B81DEC">
        <w:rPr>
          <w:rFonts w:ascii="Times New Roman" w:eastAsia="Times New Roman" w:hAnsi="Times New Roman" w:cs="Times New Roman"/>
          <w:sz w:val="28"/>
          <w:szCs w:val="28"/>
          <w:lang w:eastAsia="cs-CZ"/>
        </w:rPr>
        <w:t>проєкти</w:t>
      </w:r>
      <w:proofErr w:type="spellEnd"/>
      <w:r w:rsidRPr="00B81DEC">
        <w:rPr>
          <w:rFonts w:ascii="Times New Roman" w:eastAsia="Times New Roman" w:hAnsi="Times New Roman" w:cs="Times New Roman"/>
          <w:sz w:val="28"/>
          <w:szCs w:val="28"/>
          <w:lang w:eastAsia="cs-CZ"/>
        </w:rPr>
        <w:t xml:space="preserve">, спрямовані на соціальний захист населення, у тому числі протидію таким епідеміям, як </w:t>
      </w:r>
      <w:r w:rsidRPr="00B81DEC">
        <w:rPr>
          <w:rFonts w:ascii="Times New Roman" w:eastAsia="Times New Roman" w:hAnsi="Times New Roman" w:cs="Times New Roman"/>
          <w:sz w:val="28"/>
          <w:szCs w:val="28"/>
          <w:lang w:eastAsia="cs-CZ"/>
        </w:rPr>
        <w:lastRenderedPageBreak/>
        <w:t>епідемія гострої респіраторної хвороби COVID-19, спричиненої коронавірусом SARS-CoV-2.</w:t>
      </w:r>
    </w:p>
    <w:p w14:paraId="1F4511BE"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підтримують встановлення побратимських </w:t>
      </w:r>
      <w:proofErr w:type="spellStart"/>
      <w:r w:rsidRPr="00B81DEC">
        <w:rPr>
          <w:rFonts w:ascii="Times New Roman" w:eastAsia="Times New Roman" w:hAnsi="Times New Roman" w:cs="Times New Roman"/>
          <w:sz w:val="28"/>
          <w:szCs w:val="28"/>
          <w:lang w:eastAsia="cs-CZ"/>
        </w:rPr>
        <w:t>зв’язків</w:t>
      </w:r>
      <w:proofErr w:type="spellEnd"/>
      <w:r w:rsidRPr="00B81DEC">
        <w:rPr>
          <w:rFonts w:ascii="Times New Roman" w:eastAsia="Times New Roman" w:hAnsi="Times New Roman" w:cs="Times New Roman"/>
          <w:sz w:val="28"/>
          <w:szCs w:val="28"/>
          <w:lang w:eastAsia="cs-CZ"/>
        </w:rPr>
        <w:t xml:space="preserve"> між містами та іншими населеними пунктами, тісні стосунки між підприємствами та організаціями обох регіонів, сприятимуть підписанню між ними відповідних угод про співпрацю.</w:t>
      </w:r>
    </w:p>
    <w:p w14:paraId="37C67752" w14:textId="77777777" w:rsidR="00624F24" w:rsidRPr="00B81DEC" w:rsidRDefault="00624F24" w:rsidP="00624F24">
      <w:pPr>
        <w:numPr>
          <w:ilvl w:val="0"/>
          <w:numId w:val="5"/>
        </w:numPr>
        <w:spacing w:before="120" w:after="0" w:line="288"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Сторони погодилися, що для досягнення цілей цієї Угоди вони готові:</w:t>
      </w:r>
    </w:p>
    <w:p w14:paraId="53DC61B3" w14:textId="77777777" w:rsidR="00624F24" w:rsidRPr="00B81DEC" w:rsidRDefault="00624F24" w:rsidP="00624F24">
      <w:pPr>
        <w:numPr>
          <w:ilvl w:val="0"/>
          <w:numId w:val="8"/>
        </w:numPr>
        <w:spacing w:before="60" w:after="0" w:line="288" w:lineRule="auto"/>
        <w:ind w:left="992"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розробити спільне бачення пріоритетних напрямків співпраці та стратегію транскордонного співробітництва між Закарпатською областю та </w:t>
      </w:r>
      <w:proofErr w:type="spellStart"/>
      <w:r w:rsidRPr="00B81DEC">
        <w:rPr>
          <w:rFonts w:ascii="Times New Roman" w:eastAsia="Times New Roman" w:hAnsi="Times New Roman" w:cs="Times New Roman"/>
          <w:sz w:val="28"/>
          <w:szCs w:val="28"/>
          <w:lang w:eastAsia="cs-CZ"/>
        </w:rPr>
        <w:t>Пряшівським</w:t>
      </w:r>
      <w:proofErr w:type="spellEnd"/>
      <w:r w:rsidRPr="00B81DEC">
        <w:rPr>
          <w:rFonts w:ascii="Times New Roman" w:eastAsia="Times New Roman" w:hAnsi="Times New Roman" w:cs="Times New Roman"/>
          <w:sz w:val="28"/>
          <w:szCs w:val="28"/>
          <w:lang w:eastAsia="cs-CZ"/>
        </w:rPr>
        <w:t xml:space="preserve"> самоврядним краєм на середньостроковий період, </w:t>
      </w:r>
    </w:p>
    <w:p w14:paraId="489CF2DC" w14:textId="77777777" w:rsidR="00624F24" w:rsidRPr="00B81DEC" w:rsidRDefault="00624F24" w:rsidP="00624F24">
      <w:pPr>
        <w:numPr>
          <w:ilvl w:val="0"/>
          <w:numId w:val="8"/>
        </w:numPr>
        <w:spacing w:before="60" w:after="0" w:line="288" w:lineRule="auto"/>
        <w:ind w:left="992"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використовувати відповідні наявні інструменти та механізми транскордонного співробітництва та спільними зусиллями з метою створення Українсько-Словацької європейської групи територіального співробітництва (ЄОТС), а також інших форм транскордонного співробітництва,</w:t>
      </w:r>
      <w:r w:rsidRPr="00B81DEC">
        <w:rPr>
          <w:rFonts w:ascii="Times New Roman" w:hAnsi="Times New Roman" w:cs="Times New Roman"/>
          <w:sz w:val="28"/>
          <w:szCs w:val="28"/>
        </w:rPr>
        <w:t xml:space="preserve"> </w:t>
      </w:r>
    </w:p>
    <w:p w14:paraId="481DABCD" w14:textId="77777777" w:rsidR="00624F24" w:rsidRPr="00B81DEC" w:rsidRDefault="00624F24" w:rsidP="00624F24">
      <w:pPr>
        <w:numPr>
          <w:ilvl w:val="0"/>
          <w:numId w:val="8"/>
        </w:numPr>
        <w:spacing w:before="60" w:after="0" w:line="288" w:lineRule="auto"/>
        <w:ind w:left="992"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створити спільний керівний комітет як платформу для управління транскордонним співробітництвом та реалізації основних цілей співробітництва цієї Угоди.</w:t>
      </w:r>
    </w:p>
    <w:p w14:paraId="3554B50F" w14:textId="77705969" w:rsidR="00624F24" w:rsidRPr="00B81DEC" w:rsidRDefault="00624F24" w:rsidP="00624F24">
      <w:pPr>
        <w:pStyle w:val="2"/>
      </w:pPr>
      <w:r w:rsidRPr="00B81DEC">
        <w:t>Стаття IV.</w:t>
      </w:r>
      <w:r w:rsidRPr="00B81DEC">
        <w:br/>
      </w:r>
      <w:r w:rsidR="00B81DEC" w:rsidRPr="00B81DEC">
        <w:t>Обов’язки</w:t>
      </w:r>
      <w:r w:rsidRPr="00B81DEC">
        <w:t xml:space="preserve"> Сторін</w:t>
      </w:r>
    </w:p>
    <w:p w14:paraId="0DB2D545" w14:textId="77777777"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здійснюють співробітництво з рамках цієї Угоди відповідно до національного законодавства України та Словацької Республіки та в межах компетенції, визначеної національним законодавством України та Словацької Республіки. </w:t>
      </w:r>
    </w:p>
    <w:p w14:paraId="20AC8339" w14:textId="1D6DAAC5"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У рамках цієї Угоди Сторони </w:t>
      </w:r>
      <w:r w:rsidR="00B81DEC" w:rsidRPr="00B81DEC">
        <w:rPr>
          <w:rFonts w:ascii="Times New Roman" w:eastAsia="Times New Roman" w:hAnsi="Times New Roman" w:cs="Times New Roman"/>
          <w:sz w:val="28"/>
          <w:szCs w:val="28"/>
          <w:lang w:eastAsia="cs-CZ"/>
        </w:rPr>
        <w:t>зобов’язуються</w:t>
      </w:r>
      <w:r w:rsidRPr="00B81DEC">
        <w:rPr>
          <w:rFonts w:ascii="Times New Roman" w:eastAsia="Times New Roman" w:hAnsi="Times New Roman" w:cs="Times New Roman"/>
          <w:sz w:val="28"/>
          <w:szCs w:val="28"/>
          <w:lang w:eastAsia="cs-CZ"/>
        </w:rPr>
        <w:t xml:space="preserve">, що не діятимуть на шкоду одна одній, сприятимуть реалізації спільних заходів з метою досягнення визначених об’єктів Угоди. </w:t>
      </w:r>
    </w:p>
    <w:p w14:paraId="1532DC4E" w14:textId="25F620FB"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інформують одна одну про стан соціально-економічного розвитку, про </w:t>
      </w:r>
      <w:proofErr w:type="spellStart"/>
      <w:r w:rsidRPr="00B81DEC">
        <w:rPr>
          <w:rFonts w:ascii="Times New Roman" w:eastAsia="Times New Roman" w:hAnsi="Times New Roman" w:cs="Times New Roman"/>
          <w:sz w:val="28"/>
          <w:szCs w:val="28"/>
          <w:lang w:eastAsia="cs-CZ"/>
        </w:rPr>
        <w:t>проєкти</w:t>
      </w:r>
      <w:proofErr w:type="spellEnd"/>
      <w:r w:rsidRPr="00B81DEC">
        <w:rPr>
          <w:rFonts w:ascii="Times New Roman" w:eastAsia="Times New Roman" w:hAnsi="Times New Roman" w:cs="Times New Roman"/>
          <w:sz w:val="28"/>
          <w:szCs w:val="28"/>
          <w:lang w:eastAsia="cs-CZ"/>
        </w:rPr>
        <w:t>, можливості фінансування тощо з метою досягнення взаємного співробітництва, як визначено в Статті I і Статті III цієї Угоди.</w:t>
      </w:r>
    </w:p>
    <w:p w14:paraId="5B3A5175" w14:textId="77777777"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lastRenderedPageBreak/>
        <w:t xml:space="preserve">Сторони проводять, по мірі необхідності, двосторонні консультації з питань виконання цієї Угоди та укладених на її основі інших програм та </w:t>
      </w:r>
      <w:proofErr w:type="spellStart"/>
      <w:r w:rsidRPr="00B81DEC">
        <w:rPr>
          <w:rFonts w:ascii="Times New Roman" w:eastAsia="Times New Roman" w:hAnsi="Times New Roman" w:cs="Times New Roman"/>
          <w:sz w:val="28"/>
          <w:szCs w:val="28"/>
          <w:lang w:eastAsia="cs-CZ"/>
        </w:rPr>
        <w:t>проєктів</w:t>
      </w:r>
      <w:proofErr w:type="spellEnd"/>
      <w:r w:rsidRPr="00B81DEC">
        <w:rPr>
          <w:rFonts w:ascii="Times New Roman" w:eastAsia="Times New Roman" w:hAnsi="Times New Roman" w:cs="Times New Roman"/>
          <w:sz w:val="28"/>
          <w:szCs w:val="28"/>
          <w:lang w:eastAsia="cs-CZ"/>
        </w:rPr>
        <w:t xml:space="preserve"> співробітництва.</w:t>
      </w:r>
    </w:p>
    <w:p w14:paraId="6753ED63" w14:textId="6E5BFAB2"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Сторони здійснюють обмін інформацією і досвідом роботи в галузях, зазначених у Статті III цієї Угоди, а також з інших питань, що становлять для них взаємний інтерес. </w:t>
      </w:r>
    </w:p>
    <w:p w14:paraId="19C6E0C9" w14:textId="77777777" w:rsidR="00624F24" w:rsidRPr="00B81DEC" w:rsidRDefault="00624F24" w:rsidP="00624F24">
      <w:pPr>
        <w:numPr>
          <w:ilvl w:val="0"/>
          <w:numId w:val="6"/>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Розбіжності щодо тлумачення або застосування положень цієї Рамкової угоди вирішуються шляхом консультацій між Сторонами.</w:t>
      </w:r>
    </w:p>
    <w:p w14:paraId="7DAA2F1F" w14:textId="77777777" w:rsidR="00624F24" w:rsidRPr="00B81DEC" w:rsidRDefault="00624F24" w:rsidP="00624F24">
      <w:pPr>
        <w:pStyle w:val="2"/>
      </w:pPr>
      <w:r w:rsidRPr="00B81DEC">
        <w:t>Стаття V.</w:t>
      </w:r>
      <w:r w:rsidRPr="00B81DEC">
        <w:br/>
        <w:t>Заключні умови</w:t>
      </w:r>
    </w:p>
    <w:p w14:paraId="04DEA9A2" w14:textId="77777777" w:rsidR="00624F24" w:rsidRPr="00B81DEC" w:rsidRDefault="00624F24" w:rsidP="00624F24">
      <w:pPr>
        <w:numPr>
          <w:ilvl w:val="0"/>
          <w:numId w:val="7"/>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Ця Угода укладається на невизначений строк.</w:t>
      </w:r>
      <w:r w:rsidRPr="00B81DEC">
        <w:rPr>
          <w:rFonts w:ascii="Times New Roman" w:hAnsi="Times New Roman" w:cs="Times New Roman"/>
          <w:sz w:val="28"/>
          <w:szCs w:val="28"/>
        </w:rPr>
        <w:t xml:space="preserve"> </w:t>
      </w:r>
    </w:p>
    <w:p w14:paraId="6D1E5895" w14:textId="77777777" w:rsidR="00624F24" w:rsidRPr="00B81DEC" w:rsidRDefault="00624F24" w:rsidP="00624F24">
      <w:pPr>
        <w:numPr>
          <w:ilvl w:val="0"/>
          <w:numId w:val="7"/>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Дія цієї Рамкової угоди припиняється через три місяці після отримання однією з Сторін письмового повідомлення іншої Сторони про її намір припинити дію цієї Угоди.</w:t>
      </w:r>
      <w:r w:rsidRPr="00B81DEC">
        <w:rPr>
          <w:rFonts w:ascii="Times New Roman" w:hAnsi="Times New Roman" w:cs="Times New Roman"/>
          <w:sz w:val="28"/>
          <w:szCs w:val="28"/>
        </w:rPr>
        <w:t xml:space="preserve"> </w:t>
      </w:r>
    </w:p>
    <w:p w14:paraId="403936D4" w14:textId="6EA0A2AA" w:rsidR="00624F24" w:rsidRPr="00B81DEC" w:rsidRDefault="00624F24" w:rsidP="00624F24">
      <w:pPr>
        <w:numPr>
          <w:ilvl w:val="0"/>
          <w:numId w:val="7"/>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Зміни і доповнення до цієї Рамкової угоди вносяться за взаємною письмовою згодою Сторін та оформляються додатками, які є її </w:t>
      </w:r>
      <w:r w:rsidR="00B81DEC" w:rsidRPr="00B81DEC">
        <w:rPr>
          <w:rFonts w:ascii="Times New Roman" w:eastAsia="Times New Roman" w:hAnsi="Times New Roman" w:cs="Times New Roman"/>
          <w:sz w:val="28"/>
          <w:szCs w:val="28"/>
          <w:lang w:eastAsia="cs-CZ"/>
        </w:rPr>
        <w:t>невід’ємною</w:t>
      </w:r>
      <w:r w:rsidRPr="00B81DEC">
        <w:rPr>
          <w:rFonts w:ascii="Times New Roman" w:eastAsia="Times New Roman" w:hAnsi="Times New Roman" w:cs="Times New Roman"/>
          <w:sz w:val="28"/>
          <w:szCs w:val="28"/>
          <w:lang w:eastAsia="cs-CZ"/>
        </w:rPr>
        <w:t xml:space="preserve"> частиною.</w:t>
      </w:r>
    </w:p>
    <w:p w14:paraId="6DF92FAA" w14:textId="7D11F62F" w:rsidR="00624F24" w:rsidRPr="00B81DEC" w:rsidRDefault="00624F24" w:rsidP="00624F24">
      <w:pPr>
        <w:numPr>
          <w:ilvl w:val="0"/>
          <w:numId w:val="7"/>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Припинення дії цієї Угоди не впливає на виконання Сторонами </w:t>
      </w:r>
      <w:proofErr w:type="spellStart"/>
      <w:r w:rsidRPr="00B81DEC">
        <w:rPr>
          <w:rFonts w:ascii="Times New Roman" w:eastAsia="Times New Roman" w:hAnsi="Times New Roman" w:cs="Times New Roman"/>
          <w:sz w:val="28"/>
          <w:szCs w:val="28"/>
          <w:lang w:eastAsia="cs-CZ"/>
        </w:rPr>
        <w:t>про</w:t>
      </w:r>
      <w:r w:rsidR="00B81DEC">
        <w:rPr>
          <w:rFonts w:ascii="Times New Roman" w:eastAsia="Times New Roman" w:hAnsi="Times New Roman" w:cs="Times New Roman"/>
          <w:sz w:val="28"/>
          <w:szCs w:val="28"/>
          <w:lang w:eastAsia="cs-CZ"/>
        </w:rPr>
        <w:t>є</w:t>
      </w:r>
      <w:r w:rsidRPr="00B81DEC">
        <w:rPr>
          <w:rFonts w:ascii="Times New Roman" w:eastAsia="Times New Roman" w:hAnsi="Times New Roman" w:cs="Times New Roman"/>
          <w:sz w:val="28"/>
          <w:szCs w:val="28"/>
          <w:lang w:eastAsia="cs-CZ"/>
        </w:rPr>
        <w:t>ктів</w:t>
      </w:r>
      <w:proofErr w:type="spellEnd"/>
      <w:r w:rsidRPr="00B81DEC">
        <w:rPr>
          <w:rFonts w:ascii="Times New Roman" w:eastAsia="Times New Roman" w:hAnsi="Times New Roman" w:cs="Times New Roman"/>
          <w:sz w:val="28"/>
          <w:szCs w:val="28"/>
          <w:lang w:eastAsia="cs-CZ"/>
        </w:rPr>
        <w:t xml:space="preserve"> та програм, узгоджених відповідно до положень цієї Угоди та не завершених на момент її припинення, якщо Сторони письмово не домовляться про інше. </w:t>
      </w:r>
    </w:p>
    <w:p w14:paraId="0BA685FF" w14:textId="77777777" w:rsidR="00624F24" w:rsidRPr="00B81DEC" w:rsidRDefault="00624F24" w:rsidP="00624F24">
      <w:pPr>
        <w:numPr>
          <w:ilvl w:val="0"/>
          <w:numId w:val="7"/>
        </w:numPr>
        <w:spacing w:before="120" w:after="0" w:line="312" w:lineRule="auto"/>
        <w:ind w:left="425" w:hanging="425"/>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Ця Угода набирає чинності з дня її підписання, але не раніше її затвердження компетентними органами Сторін, і вступає в силу наступного дня, після її опублікування в Центральному реєстрі договорів, яким керує Управління Уряду Словацької Республіки.</w:t>
      </w:r>
    </w:p>
    <w:p w14:paraId="0A9E5647" w14:textId="77777777" w:rsidR="009C7E89" w:rsidRDefault="009C7E89" w:rsidP="00DD2A9B">
      <w:pPr>
        <w:spacing w:before="600" w:line="312" w:lineRule="auto"/>
        <w:jc w:val="both"/>
        <w:rPr>
          <w:rFonts w:ascii="Times New Roman" w:eastAsia="Times New Roman" w:hAnsi="Times New Roman" w:cs="Times New Roman"/>
          <w:sz w:val="28"/>
          <w:szCs w:val="28"/>
          <w:lang w:eastAsia="cs-CZ"/>
        </w:rPr>
      </w:pPr>
    </w:p>
    <w:p w14:paraId="4DAA7C7D" w14:textId="77777777" w:rsidR="009C7E89" w:rsidRDefault="009C7E89" w:rsidP="00DD2A9B">
      <w:pPr>
        <w:spacing w:before="600" w:line="312" w:lineRule="auto"/>
        <w:jc w:val="both"/>
        <w:rPr>
          <w:rFonts w:ascii="Times New Roman" w:eastAsia="Times New Roman" w:hAnsi="Times New Roman" w:cs="Times New Roman"/>
          <w:sz w:val="28"/>
          <w:szCs w:val="28"/>
          <w:lang w:eastAsia="cs-CZ"/>
        </w:rPr>
      </w:pPr>
    </w:p>
    <w:p w14:paraId="61DC985C" w14:textId="77608A67" w:rsidR="00DD2A9B" w:rsidRPr="00B81DEC" w:rsidRDefault="00624F24" w:rsidP="00DD2A9B">
      <w:pPr>
        <w:spacing w:before="60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lastRenderedPageBreak/>
        <w:t xml:space="preserve">Укладено та підписано в ___________ ______________ року в шести примірниках, по три примірники отримує кожна Сторона. Кожен примірник містить українську та словацьку </w:t>
      </w:r>
      <w:proofErr w:type="spellStart"/>
      <w:r w:rsidRPr="00B81DEC">
        <w:rPr>
          <w:rFonts w:ascii="Times New Roman" w:eastAsia="Times New Roman" w:hAnsi="Times New Roman" w:cs="Times New Roman"/>
          <w:sz w:val="28"/>
          <w:szCs w:val="28"/>
          <w:lang w:eastAsia="cs-CZ"/>
        </w:rPr>
        <w:t>мовні</w:t>
      </w:r>
      <w:proofErr w:type="spellEnd"/>
      <w:r w:rsidRPr="00B81DEC">
        <w:rPr>
          <w:rFonts w:ascii="Times New Roman" w:eastAsia="Times New Roman" w:hAnsi="Times New Roman" w:cs="Times New Roman"/>
          <w:sz w:val="28"/>
          <w:szCs w:val="28"/>
          <w:lang w:eastAsia="cs-CZ"/>
        </w:rPr>
        <w:t xml:space="preserve"> версії, і обидві версії мають однакову юридичну силу та однаковий зміст</w:t>
      </w:r>
      <w:r w:rsidR="00B677EF" w:rsidRPr="00B81DEC">
        <w:rPr>
          <w:rFonts w:ascii="Times New Roman" w:eastAsia="Times New Roman" w:hAnsi="Times New Roman" w:cs="Times New Roman"/>
          <w:sz w:val="28"/>
          <w:szCs w:val="28"/>
          <w:lang w:eastAsia="cs-CZ"/>
        </w:rPr>
        <w:t>.</w:t>
      </w:r>
    </w:p>
    <w:p w14:paraId="6E13464C" w14:textId="3E4DB74A" w:rsidR="00DD2A9B" w:rsidRPr="00B81DEC" w:rsidRDefault="00DD2A9B" w:rsidP="00DD2A9B">
      <w:pPr>
        <w:spacing w:before="600" w:line="312" w:lineRule="auto"/>
        <w:jc w:val="both"/>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    Володимир ЧУБІРКО                                                   Штефан БІЛЯК</w:t>
      </w:r>
    </w:p>
    <w:p w14:paraId="463E4EE3" w14:textId="305FBE70" w:rsidR="00DD2A9B" w:rsidRPr="00B81DEC" w:rsidRDefault="00DD2A9B" w:rsidP="00DD2A9B">
      <w:pPr>
        <w:spacing w:before="120" w:after="0" w:line="312" w:lineRule="auto"/>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                 Голова                                                                Заступник голови</w:t>
      </w:r>
    </w:p>
    <w:p w14:paraId="5F6539FF" w14:textId="0657130A" w:rsidR="00DD2A9B" w:rsidRPr="00B81DEC" w:rsidRDefault="00DD2A9B" w:rsidP="00DD2A9B">
      <w:pPr>
        <w:spacing w:before="120" w:after="0" w:line="312" w:lineRule="auto"/>
        <w:rPr>
          <w:rFonts w:ascii="Times New Roman" w:eastAsia="Times New Roman" w:hAnsi="Times New Roman" w:cs="Times New Roman"/>
          <w:sz w:val="28"/>
          <w:szCs w:val="28"/>
          <w:lang w:eastAsia="cs-CZ"/>
        </w:rPr>
      </w:pPr>
      <w:r w:rsidRPr="00B81DEC">
        <w:rPr>
          <w:rFonts w:ascii="Times New Roman" w:eastAsia="Times New Roman" w:hAnsi="Times New Roman" w:cs="Times New Roman"/>
          <w:sz w:val="28"/>
          <w:szCs w:val="28"/>
          <w:lang w:eastAsia="cs-CZ"/>
        </w:rPr>
        <w:t xml:space="preserve">   Закарпатської обласної ради                          </w:t>
      </w:r>
      <w:proofErr w:type="spellStart"/>
      <w:r w:rsidRPr="00B81DEC">
        <w:rPr>
          <w:rFonts w:ascii="Times New Roman" w:eastAsia="Times New Roman" w:hAnsi="Times New Roman" w:cs="Times New Roman"/>
          <w:sz w:val="28"/>
          <w:szCs w:val="28"/>
          <w:lang w:eastAsia="cs-CZ"/>
        </w:rPr>
        <w:t>Пряшівського</w:t>
      </w:r>
      <w:proofErr w:type="spellEnd"/>
      <w:r w:rsidRPr="00B81DEC">
        <w:rPr>
          <w:rFonts w:ascii="Times New Roman" w:eastAsia="Times New Roman" w:hAnsi="Times New Roman" w:cs="Times New Roman"/>
          <w:sz w:val="28"/>
          <w:szCs w:val="28"/>
          <w:lang w:eastAsia="cs-CZ"/>
        </w:rPr>
        <w:t xml:space="preserve"> самоврядного </w:t>
      </w:r>
      <w:r w:rsidR="00B81DEC">
        <w:rPr>
          <w:rFonts w:ascii="Times New Roman" w:eastAsia="Times New Roman" w:hAnsi="Times New Roman" w:cs="Times New Roman"/>
          <w:sz w:val="28"/>
          <w:szCs w:val="28"/>
          <w:lang w:eastAsia="cs-CZ"/>
        </w:rPr>
        <w:t xml:space="preserve"> кр</w:t>
      </w:r>
      <w:r w:rsidRPr="00B81DEC">
        <w:rPr>
          <w:rFonts w:ascii="Times New Roman" w:eastAsia="Times New Roman" w:hAnsi="Times New Roman" w:cs="Times New Roman"/>
          <w:sz w:val="28"/>
          <w:szCs w:val="28"/>
          <w:lang w:eastAsia="cs-CZ"/>
        </w:rPr>
        <w:t>аю</w:t>
      </w:r>
    </w:p>
    <w:p w14:paraId="09964A89" w14:textId="47198D42" w:rsidR="00797907" w:rsidRPr="004D796E" w:rsidRDefault="00797907" w:rsidP="004D796E">
      <w:pPr>
        <w:spacing w:after="0" w:line="240" w:lineRule="auto"/>
        <w:rPr>
          <w:rFonts w:ascii="Times New Roman" w:hAnsi="Times New Roman" w:cs="Times New Roman"/>
          <w:b/>
          <w:sz w:val="28"/>
          <w:szCs w:val="28"/>
        </w:rPr>
      </w:pPr>
    </w:p>
    <w:sectPr w:rsidR="00797907" w:rsidRPr="004D796E" w:rsidSect="009C7E89">
      <w:footerReference w:type="default" r:id="rId9"/>
      <w:footerReference w:type="first" r:id="rId10"/>
      <w:pgSz w:w="11906" w:h="16838"/>
      <w:pgMar w:top="1134"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7083C" w14:textId="77777777" w:rsidR="00B242AA" w:rsidRDefault="00DD2A9B">
      <w:pPr>
        <w:spacing w:after="0" w:line="240" w:lineRule="auto"/>
      </w:pPr>
      <w:r>
        <w:separator/>
      </w:r>
    </w:p>
  </w:endnote>
  <w:endnote w:type="continuationSeparator" w:id="0">
    <w:p w14:paraId="3155FCC1" w14:textId="77777777" w:rsidR="00B242AA" w:rsidRDefault="00DD2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137698"/>
      <w:docPartObj>
        <w:docPartGallery w:val="Page Numbers (Bottom of Page)"/>
        <w:docPartUnique/>
      </w:docPartObj>
    </w:sdtPr>
    <w:sdtEndPr/>
    <w:sdtContent>
      <w:sdt>
        <w:sdtPr>
          <w:id w:val="531777456"/>
          <w:docPartObj>
            <w:docPartGallery w:val="Page Numbers (Top of Page)"/>
            <w:docPartUnique/>
          </w:docPartObj>
        </w:sdtPr>
        <w:sdtEndPr/>
        <w:sdtContent>
          <w:p w14:paraId="342319F9" w14:textId="544762B0" w:rsidR="005D7ACD" w:rsidRDefault="00B677EF" w:rsidP="00E226CA">
            <w:pPr>
              <w:pStyle w:val="a4"/>
              <w:jc w:val="right"/>
            </w:pPr>
            <w:r>
              <w:fldChar w:fldCharType="begin"/>
            </w:r>
            <w:r>
              <w:instrText>PAGE</w:instrText>
            </w:r>
            <w:r>
              <w:fldChar w:fldCharType="separate"/>
            </w:r>
            <w:r w:rsidR="0091125B">
              <w:rPr>
                <w:noProof/>
              </w:rPr>
              <w:t>1</w:t>
            </w:r>
            <w:r>
              <w:fldChar w:fldCharType="end"/>
            </w:r>
            <w: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3A7A" w14:textId="77777777" w:rsidR="00CA0D45" w:rsidRPr="009F6142" w:rsidRDefault="009C7E89" w:rsidP="004542D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3A81" w14:textId="77777777" w:rsidR="00B242AA" w:rsidRDefault="00DD2A9B">
      <w:pPr>
        <w:spacing w:after="0" w:line="240" w:lineRule="auto"/>
      </w:pPr>
      <w:r>
        <w:separator/>
      </w:r>
    </w:p>
  </w:footnote>
  <w:footnote w:type="continuationSeparator" w:id="0">
    <w:p w14:paraId="5E87CAC3" w14:textId="77777777" w:rsidR="00B242AA" w:rsidRDefault="00DD2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B27"/>
    <w:multiLevelType w:val="hybridMultilevel"/>
    <w:tmpl w:val="A01268A4"/>
    <w:lvl w:ilvl="0" w:tplc="B08C5A66">
      <w:start w:val="1"/>
      <w:numFmt w:val="bullet"/>
      <w:lvlText w:val="-"/>
      <w:lvlJc w:val="left"/>
      <w:pPr>
        <w:ind w:left="720" w:hanging="360"/>
      </w:pPr>
      <w:rPr>
        <w:rFonts w:ascii="Times New Roman" w:eastAsia="Times New Roman" w:hAnsi="Times New Roman" w:cs="Times New Roman" w:hint="default"/>
        <w:b/>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87687B"/>
    <w:multiLevelType w:val="hybridMultilevel"/>
    <w:tmpl w:val="01708E02"/>
    <w:lvl w:ilvl="0" w:tplc="48380D28">
      <w:start w:val="1"/>
      <w:numFmt w:val="decimal"/>
      <w:lvlText w:val="%1."/>
      <w:lvlJc w:val="left"/>
      <w:pPr>
        <w:ind w:left="2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7AC8E04">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9FEFF42">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A30EC0C">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DC06752">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F64377A">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7F4B8F8">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9F8B3DA">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17A762E">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22595C40"/>
    <w:multiLevelType w:val="hybridMultilevel"/>
    <w:tmpl w:val="7F5C7860"/>
    <w:lvl w:ilvl="0" w:tplc="000889F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72B5528"/>
    <w:multiLevelType w:val="hybridMultilevel"/>
    <w:tmpl w:val="2A5EA9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8331F9"/>
    <w:multiLevelType w:val="hybridMultilevel"/>
    <w:tmpl w:val="BF3257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9BE0B4A"/>
    <w:multiLevelType w:val="hybridMultilevel"/>
    <w:tmpl w:val="6F06C9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F06E11"/>
    <w:multiLevelType w:val="hybridMultilevel"/>
    <w:tmpl w:val="BDE46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19100AD"/>
    <w:multiLevelType w:val="hybridMultilevel"/>
    <w:tmpl w:val="1988BE14"/>
    <w:lvl w:ilvl="0" w:tplc="90CECC7A">
      <w:start w:val="1"/>
      <w:numFmt w:val="decimal"/>
      <w:lvlText w:val="%1."/>
      <w:lvlJc w:val="left"/>
      <w:pPr>
        <w:ind w:left="2136" w:hanging="360"/>
      </w:pPr>
      <w:rPr>
        <w:rFonts w:ascii="Times New Roman" w:eastAsiaTheme="minorEastAsia" w:hAnsi="Times New Roman" w:cs="Times New Roman" w:hint="default"/>
        <w:sz w:val="28"/>
      </w:rPr>
    </w:lvl>
    <w:lvl w:ilvl="1" w:tplc="04220019" w:tentative="1">
      <w:start w:val="1"/>
      <w:numFmt w:val="lowerLetter"/>
      <w:lvlText w:val="%2."/>
      <w:lvlJc w:val="left"/>
      <w:pPr>
        <w:ind w:left="2856" w:hanging="360"/>
      </w:pPr>
    </w:lvl>
    <w:lvl w:ilvl="2" w:tplc="0422001B" w:tentative="1">
      <w:start w:val="1"/>
      <w:numFmt w:val="lowerRoman"/>
      <w:lvlText w:val="%3."/>
      <w:lvlJc w:val="right"/>
      <w:pPr>
        <w:ind w:left="3576" w:hanging="180"/>
      </w:pPr>
    </w:lvl>
    <w:lvl w:ilvl="3" w:tplc="0422000F" w:tentative="1">
      <w:start w:val="1"/>
      <w:numFmt w:val="decimal"/>
      <w:lvlText w:val="%4."/>
      <w:lvlJc w:val="left"/>
      <w:pPr>
        <w:ind w:left="4296" w:hanging="360"/>
      </w:pPr>
    </w:lvl>
    <w:lvl w:ilvl="4" w:tplc="04220019" w:tentative="1">
      <w:start w:val="1"/>
      <w:numFmt w:val="lowerLetter"/>
      <w:lvlText w:val="%5."/>
      <w:lvlJc w:val="left"/>
      <w:pPr>
        <w:ind w:left="5016" w:hanging="360"/>
      </w:pPr>
    </w:lvl>
    <w:lvl w:ilvl="5" w:tplc="0422001B" w:tentative="1">
      <w:start w:val="1"/>
      <w:numFmt w:val="lowerRoman"/>
      <w:lvlText w:val="%6."/>
      <w:lvlJc w:val="right"/>
      <w:pPr>
        <w:ind w:left="5736" w:hanging="180"/>
      </w:pPr>
    </w:lvl>
    <w:lvl w:ilvl="6" w:tplc="0422000F" w:tentative="1">
      <w:start w:val="1"/>
      <w:numFmt w:val="decimal"/>
      <w:lvlText w:val="%7."/>
      <w:lvlJc w:val="left"/>
      <w:pPr>
        <w:ind w:left="6456" w:hanging="360"/>
      </w:pPr>
    </w:lvl>
    <w:lvl w:ilvl="7" w:tplc="04220019" w:tentative="1">
      <w:start w:val="1"/>
      <w:numFmt w:val="lowerLetter"/>
      <w:lvlText w:val="%8."/>
      <w:lvlJc w:val="left"/>
      <w:pPr>
        <w:ind w:left="7176" w:hanging="360"/>
      </w:pPr>
    </w:lvl>
    <w:lvl w:ilvl="8" w:tplc="0422001B" w:tentative="1">
      <w:start w:val="1"/>
      <w:numFmt w:val="lowerRoman"/>
      <w:lvlText w:val="%9."/>
      <w:lvlJc w:val="right"/>
      <w:pPr>
        <w:ind w:left="7896" w:hanging="180"/>
      </w:pPr>
    </w:lvl>
  </w:abstractNum>
  <w:num w:numId="1" w16cid:durableId="1128234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053809">
    <w:abstractNumId w:val="7"/>
  </w:num>
  <w:num w:numId="3" w16cid:durableId="1288777276">
    <w:abstractNumId w:val="0"/>
  </w:num>
  <w:num w:numId="4" w16cid:durableId="1810708972">
    <w:abstractNumId w:val="3"/>
  </w:num>
  <w:num w:numId="5" w16cid:durableId="338773307">
    <w:abstractNumId w:val="4"/>
  </w:num>
  <w:num w:numId="6" w16cid:durableId="682898526">
    <w:abstractNumId w:val="6"/>
  </w:num>
  <w:num w:numId="7" w16cid:durableId="1967274601">
    <w:abstractNumId w:val="5"/>
  </w:num>
  <w:num w:numId="8" w16cid:durableId="201372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751"/>
    <w:rsid w:val="0004611B"/>
    <w:rsid w:val="001110DE"/>
    <w:rsid w:val="001402EC"/>
    <w:rsid w:val="00160F4A"/>
    <w:rsid w:val="001616CB"/>
    <w:rsid w:val="00171F10"/>
    <w:rsid w:val="001E0C30"/>
    <w:rsid w:val="00287FAB"/>
    <w:rsid w:val="002A62A9"/>
    <w:rsid w:val="002A67F1"/>
    <w:rsid w:val="002B71F0"/>
    <w:rsid w:val="002D7E52"/>
    <w:rsid w:val="002F4631"/>
    <w:rsid w:val="00304142"/>
    <w:rsid w:val="00322AE8"/>
    <w:rsid w:val="00385A07"/>
    <w:rsid w:val="003B73B3"/>
    <w:rsid w:val="003D7CC7"/>
    <w:rsid w:val="004B1C2E"/>
    <w:rsid w:val="004B5156"/>
    <w:rsid w:val="004D796E"/>
    <w:rsid w:val="004F451F"/>
    <w:rsid w:val="00530616"/>
    <w:rsid w:val="00540222"/>
    <w:rsid w:val="00597B7B"/>
    <w:rsid w:val="005A1149"/>
    <w:rsid w:val="0060614D"/>
    <w:rsid w:val="00624F24"/>
    <w:rsid w:val="00687768"/>
    <w:rsid w:val="00696EF7"/>
    <w:rsid w:val="006F7CA9"/>
    <w:rsid w:val="007050C9"/>
    <w:rsid w:val="0075281A"/>
    <w:rsid w:val="00797907"/>
    <w:rsid w:val="007D605A"/>
    <w:rsid w:val="008579B7"/>
    <w:rsid w:val="008A0E17"/>
    <w:rsid w:val="008E03F9"/>
    <w:rsid w:val="008F6CAF"/>
    <w:rsid w:val="00906A22"/>
    <w:rsid w:val="0091125B"/>
    <w:rsid w:val="00922F08"/>
    <w:rsid w:val="00942751"/>
    <w:rsid w:val="009C7E89"/>
    <w:rsid w:val="00A841E8"/>
    <w:rsid w:val="00AA18CD"/>
    <w:rsid w:val="00AE594D"/>
    <w:rsid w:val="00B242AA"/>
    <w:rsid w:val="00B677EF"/>
    <w:rsid w:val="00B77C7E"/>
    <w:rsid w:val="00B81DEC"/>
    <w:rsid w:val="00B9362F"/>
    <w:rsid w:val="00BA01D0"/>
    <w:rsid w:val="00BA540B"/>
    <w:rsid w:val="00BD2C26"/>
    <w:rsid w:val="00C22F6E"/>
    <w:rsid w:val="00C4637F"/>
    <w:rsid w:val="00C564FF"/>
    <w:rsid w:val="00CA38C7"/>
    <w:rsid w:val="00CB6EE5"/>
    <w:rsid w:val="00CD1E01"/>
    <w:rsid w:val="00CF2C06"/>
    <w:rsid w:val="00D545E2"/>
    <w:rsid w:val="00DD2A9B"/>
    <w:rsid w:val="00E6603C"/>
    <w:rsid w:val="00EC7FFD"/>
    <w:rsid w:val="00F1507A"/>
    <w:rsid w:val="00F249D6"/>
    <w:rsid w:val="00F353B6"/>
    <w:rsid w:val="00F452FA"/>
    <w:rsid w:val="00FF2A2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2648E5"/>
  <w15:chartTrackingRefBased/>
  <w15:docId w15:val="{0DCF1A5E-DEB5-461A-9F96-84CDE943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F24"/>
    <w:pPr>
      <w:spacing w:after="200" w:line="276" w:lineRule="auto"/>
      <w:ind w:firstLine="0"/>
      <w:jc w:val="left"/>
    </w:pPr>
    <w:rPr>
      <w:rFonts w:asciiTheme="minorHAnsi" w:eastAsiaTheme="minorEastAsia" w:hAnsiTheme="minorHAnsi" w:cstheme="minorBidi"/>
      <w:kern w:val="0"/>
      <w:sz w:val="22"/>
      <w:szCs w:val="22"/>
      <w:lang w:val="uk-UA" w:eastAsia="uk-UA"/>
      <w14:ligatures w14:val="none"/>
    </w:rPr>
  </w:style>
  <w:style w:type="paragraph" w:styleId="1">
    <w:name w:val="heading 1"/>
    <w:basedOn w:val="a"/>
    <w:next w:val="a"/>
    <w:link w:val="10"/>
    <w:uiPriority w:val="9"/>
    <w:qFormat/>
    <w:rsid w:val="00624F24"/>
    <w:pPr>
      <w:tabs>
        <w:tab w:val="center" w:pos="4536"/>
        <w:tab w:val="left" w:pos="6179"/>
      </w:tabs>
      <w:spacing w:before="120" w:after="600" w:line="312" w:lineRule="auto"/>
      <w:ind w:left="425" w:hanging="425"/>
      <w:jc w:val="center"/>
      <w:outlineLvl w:val="0"/>
    </w:pPr>
    <w:rPr>
      <w:rFonts w:ascii="Times New Roman" w:eastAsia="Times New Roman" w:hAnsi="Times New Roman" w:cs="Times New Roman"/>
      <w:b/>
      <w:sz w:val="28"/>
      <w:szCs w:val="28"/>
      <w:lang w:eastAsia="sk-SK"/>
    </w:rPr>
  </w:style>
  <w:style w:type="paragraph" w:styleId="2">
    <w:name w:val="heading 2"/>
    <w:basedOn w:val="a"/>
    <w:next w:val="a"/>
    <w:link w:val="20"/>
    <w:uiPriority w:val="9"/>
    <w:unhideWhenUsed/>
    <w:qFormat/>
    <w:rsid w:val="00624F24"/>
    <w:pPr>
      <w:tabs>
        <w:tab w:val="center" w:pos="4536"/>
        <w:tab w:val="left" w:pos="6179"/>
      </w:tabs>
      <w:spacing w:before="480" w:after="360"/>
      <w:ind w:left="567"/>
      <w:jc w:val="center"/>
      <w:outlineLvl w:val="1"/>
    </w:pPr>
    <w:rPr>
      <w:rFonts w:ascii="Times New Roman" w:eastAsia="Times New Roman" w:hAnsi="Times New Roman" w:cs="Times New Roman"/>
      <w:b/>
      <w:sz w:val="28"/>
      <w:szCs w:val="28"/>
      <w:lang w:eastAsia="sk-S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uiPriority w:val="34"/>
    <w:qFormat/>
    <w:rsid w:val="001110DE"/>
    <w:pPr>
      <w:ind w:left="720"/>
      <w:contextualSpacing/>
    </w:pPr>
    <w:rPr>
      <w:rFonts w:ascii="Calibri" w:eastAsia="Calibri" w:hAnsi="Calibri" w:cs="Times New Roman"/>
      <w:lang w:eastAsia="en-US"/>
    </w:rPr>
  </w:style>
  <w:style w:type="paragraph" w:customStyle="1" w:styleId="Default">
    <w:name w:val="Default"/>
    <w:rsid w:val="004D796E"/>
    <w:pPr>
      <w:autoSpaceDE w:val="0"/>
      <w:autoSpaceDN w:val="0"/>
      <w:adjustRightInd w:val="0"/>
      <w:ind w:firstLine="0"/>
      <w:jc w:val="left"/>
    </w:pPr>
    <w:rPr>
      <w:rFonts w:ascii="Antiqua" w:eastAsia="Times New Roman" w:hAnsi="Antiqua" w:cs="Antiqua"/>
      <w:color w:val="000000"/>
      <w:kern w:val="0"/>
      <w:sz w:val="24"/>
      <w:szCs w:val="24"/>
      <w:lang w:eastAsia="ru-RU"/>
      <w14:ligatures w14:val="none"/>
    </w:rPr>
  </w:style>
  <w:style w:type="paragraph" w:styleId="a3">
    <w:name w:val="List Paragraph"/>
    <w:basedOn w:val="a"/>
    <w:uiPriority w:val="34"/>
    <w:qFormat/>
    <w:rsid w:val="00624F24"/>
    <w:pPr>
      <w:ind w:left="720"/>
      <w:contextualSpacing/>
    </w:pPr>
  </w:style>
  <w:style w:type="character" w:customStyle="1" w:styleId="10">
    <w:name w:val="Заголовок 1 Знак"/>
    <w:basedOn w:val="a0"/>
    <w:link w:val="1"/>
    <w:uiPriority w:val="9"/>
    <w:rsid w:val="00624F24"/>
    <w:rPr>
      <w:rFonts w:eastAsia="Times New Roman"/>
      <w:b/>
      <w:kern w:val="0"/>
      <w:lang w:val="uk-UA" w:eastAsia="sk-SK"/>
      <w14:ligatures w14:val="none"/>
    </w:rPr>
  </w:style>
  <w:style w:type="character" w:customStyle="1" w:styleId="20">
    <w:name w:val="Заголовок 2 Знак"/>
    <w:basedOn w:val="a0"/>
    <w:link w:val="2"/>
    <w:uiPriority w:val="9"/>
    <w:rsid w:val="00624F24"/>
    <w:rPr>
      <w:rFonts w:eastAsia="Times New Roman"/>
      <w:b/>
      <w:kern w:val="0"/>
      <w:lang w:val="uk-UA" w:eastAsia="sk-SK"/>
      <w14:ligatures w14:val="none"/>
    </w:rPr>
  </w:style>
  <w:style w:type="paragraph" w:styleId="a4">
    <w:name w:val="footer"/>
    <w:basedOn w:val="a"/>
    <w:link w:val="a5"/>
    <w:uiPriority w:val="99"/>
    <w:semiHidden/>
    <w:unhideWhenUsed/>
    <w:rsid w:val="00624F24"/>
    <w:pPr>
      <w:tabs>
        <w:tab w:val="center" w:pos="4536"/>
        <w:tab w:val="right" w:pos="9072"/>
      </w:tabs>
      <w:spacing w:after="0" w:line="240" w:lineRule="auto"/>
    </w:pPr>
    <w:rPr>
      <w:rFonts w:ascii="Times New Roman" w:eastAsiaTheme="minorHAnsi" w:hAnsi="Times New Roman"/>
      <w:kern w:val="2"/>
      <w:sz w:val="24"/>
      <w:lang w:val="sk-SK" w:eastAsia="en-US"/>
      <w14:ligatures w14:val="standardContextual"/>
    </w:rPr>
  </w:style>
  <w:style w:type="character" w:customStyle="1" w:styleId="a5">
    <w:name w:val="Нижній колонтитул Знак"/>
    <w:basedOn w:val="a0"/>
    <w:link w:val="a4"/>
    <w:uiPriority w:val="99"/>
    <w:semiHidden/>
    <w:rsid w:val="00624F24"/>
    <w:rPr>
      <w:rFonts w:cstheme="minorBidi"/>
      <w:sz w:val="24"/>
      <w:szCs w:val="22"/>
      <w:lang w:val="sk-SK"/>
    </w:rPr>
  </w:style>
  <w:style w:type="paragraph" w:styleId="a6">
    <w:name w:val="Body Text"/>
    <w:basedOn w:val="a"/>
    <w:link w:val="a7"/>
    <w:unhideWhenUsed/>
    <w:rsid w:val="0091125B"/>
    <w:pPr>
      <w:spacing w:after="0" w:line="240" w:lineRule="auto"/>
      <w:ind w:right="50"/>
      <w:jc w:val="both"/>
    </w:pPr>
    <w:rPr>
      <w:rFonts w:ascii="Times New Roman" w:eastAsia="Times New Roman" w:hAnsi="Times New Roman" w:cs="Times New Roman"/>
      <w:sz w:val="28"/>
      <w:szCs w:val="20"/>
      <w:lang w:eastAsia="ru-RU"/>
    </w:rPr>
  </w:style>
  <w:style w:type="character" w:customStyle="1" w:styleId="a7">
    <w:name w:val="Основний текст Знак"/>
    <w:basedOn w:val="a0"/>
    <w:link w:val="a6"/>
    <w:rsid w:val="0091125B"/>
    <w:rPr>
      <w:rFonts w:eastAsia="Times New Roman"/>
      <w:kern w:val="0"/>
      <w:szCs w:val="20"/>
      <w:lang w:val="uk-UA"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81349">
      <w:bodyDiv w:val="1"/>
      <w:marLeft w:val="0"/>
      <w:marRight w:val="0"/>
      <w:marTop w:val="0"/>
      <w:marBottom w:val="0"/>
      <w:divBdr>
        <w:top w:val="none" w:sz="0" w:space="0" w:color="auto"/>
        <w:left w:val="none" w:sz="0" w:space="0" w:color="auto"/>
        <w:bottom w:val="none" w:sz="0" w:space="0" w:color="auto"/>
        <w:right w:val="none" w:sz="0" w:space="0" w:color="auto"/>
      </w:divBdr>
    </w:div>
    <w:div w:id="187734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7310</Words>
  <Characters>4167</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6</cp:revision>
  <dcterms:created xsi:type="dcterms:W3CDTF">2023-05-23T09:56:00Z</dcterms:created>
  <dcterms:modified xsi:type="dcterms:W3CDTF">2023-05-24T07:08:00Z</dcterms:modified>
</cp:coreProperties>
</file>