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106" w:type="dxa"/>
        <w:tblLook w:val="00A0"/>
      </w:tblPr>
      <w:tblGrid>
        <w:gridCol w:w="6451"/>
        <w:gridCol w:w="3438"/>
      </w:tblGrid>
      <w:tr w:rsidR="00BE57BD" w:rsidRPr="002F3EF6" w:rsidTr="003F7968">
        <w:tc>
          <w:tcPr>
            <w:tcW w:w="6451" w:type="dxa"/>
          </w:tcPr>
          <w:p w:rsidR="00BE57BD" w:rsidRPr="002F3EF6" w:rsidRDefault="00BE57BD" w:rsidP="003F7968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3438" w:type="dxa"/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1</w:t>
            </w:r>
          </w:p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</w:t>
            </w:r>
          </w:p>
          <w:p w:rsidR="00BE57BD" w:rsidRPr="002F3EF6" w:rsidRDefault="00BE57BD" w:rsidP="003F7968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(у ред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акції розпорядження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09.12.2022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>883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BE57BD" w:rsidRPr="002F3EF6" w:rsidRDefault="00BE57BD" w:rsidP="003F7968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</w:tr>
    </w:tbl>
    <w:p w:rsidR="00BE57BD" w:rsidRPr="002F3EF6" w:rsidRDefault="00BE57BD" w:rsidP="00BE57B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F3EF6">
        <w:rPr>
          <w:rFonts w:ascii="Times New Roman" w:hAnsi="Times New Roman" w:cs="Times New Roman"/>
          <w:sz w:val="28"/>
          <w:szCs w:val="28"/>
          <w:lang w:val="uk-UA"/>
        </w:rPr>
        <w:t>ПАСПОРТ</w:t>
      </w:r>
    </w:p>
    <w:p w:rsidR="00BE57BD" w:rsidRPr="002F3EF6" w:rsidRDefault="00BE57BD" w:rsidP="00BE57BD">
      <w:pPr>
        <w:jc w:val="center"/>
        <w:rPr>
          <w:rFonts w:ascii="Arial CYR" w:hAnsi="Arial CYR" w:cs="Arial CYR"/>
          <w:sz w:val="28"/>
          <w:szCs w:val="28"/>
          <w:lang w:val="uk-UA"/>
        </w:rPr>
      </w:pPr>
      <w:r w:rsidRPr="002F3EF6">
        <w:rPr>
          <w:rFonts w:ascii="Times New Roman" w:hAnsi="Times New Roman" w:cs="Times New Roman"/>
          <w:sz w:val="28"/>
          <w:szCs w:val="28"/>
          <w:lang w:val="uk-UA"/>
        </w:rPr>
        <w:t xml:space="preserve">Програми </w:t>
      </w:r>
      <w:r w:rsidRPr="002F3EF6">
        <w:rPr>
          <w:rFonts w:ascii="Times New Roman" w:hAnsi="Times New Roman" w:cs="Arial CYR"/>
          <w:sz w:val="28"/>
          <w:szCs w:val="28"/>
          <w:lang w:val="uk-UA"/>
        </w:rPr>
        <w:t xml:space="preserve">розвитку і підтримки тваринництва та переробки сільськогосподарської продукції в області на 2021 </w:t>
      </w:r>
      <w:r w:rsidRPr="002F3EF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2F3EF6">
        <w:rPr>
          <w:rFonts w:ascii="Times New Roman" w:hAnsi="Times New Roman" w:cs="Arial CYR"/>
          <w:sz w:val="28"/>
          <w:szCs w:val="28"/>
          <w:lang w:val="uk-UA"/>
        </w:rPr>
        <w:t xml:space="preserve"> 2025 роки</w:t>
      </w:r>
    </w:p>
    <w:p w:rsidR="00BE57BD" w:rsidRPr="002F3EF6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7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686"/>
        <w:gridCol w:w="6108"/>
      </w:tblGrid>
      <w:tr w:rsidR="00BE57BD" w:rsidRPr="002F3EF6" w:rsidTr="003F7968">
        <w:trPr>
          <w:trHeight w:val="566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6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агропромислового розвитку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облдержадміністрації – 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військової адміністрації </w:t>
            </w:r>
          </w:p>
        </w:tc>
      </w:tr>
      <w:tr w:rsidR="00BE57BD" w:rsidRPr="002F3EF6" w:rsidTr="003F7968">
        <w:trPr>
          <w:trHeight w:val="1340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Підстава для розроблення Програми</w:t>
            </w:r>
          </w:p>
        </w:tc>
        <w:tc>
          <w:tcPr>
            <w:tcW w:w="6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Державна стратегія регіонального розвитку на 2021–2027 роки, Регіональна Стратегія розвитку Закарпатської області на період 2021–2027 років</w:t>
            </w:r>
          </w:p>
        </w:tc>
      </w:tr>
      <w:tr w:rsidR="00BE57BD" w:rsidRPr="002F3EF6" w:rsidTr="003F7968">
        <w:trPr>
          <w:trHeight w:val="486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6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Департамент агропромислового розвитку обласної військової адміністрації </w:t>
            </w:r>
          </w:p>
        </w:tc>
      </w:tr>
      <w:tr w:rsidR="00BE57BD" w:rsidRPr="006260C4" w:rsidTr="003F7968">
        <w:trPr>
          <w:trHeight w:val="348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єкти господарювання – юридичні особи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незалежно від організаційно-правової форми та форми власності, фізичні особи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підприємці, зокрема сімейні фермерські господарства (далі – суб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єкти господарювання); сільськогосподарські обслуговуючі кооперативи; особисті селянські господарства, фізичні особи</w:t>
            </w:r>
          </w:p>
        </w:tc>
      </w:tr>
      <w:tr w:rsidR="00BE57BD" w:rsidRPr="006260C4" w:rsidTr="003F7968">
        <w:trPr>
          <w:trHeight w:val="348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6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Створення сприятливого середовища та стимулювання розвитку інфраструктури </w:t>
            </w:r>
            <w:proofErr w:type="spellStart"/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тварин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ницької</w:t>
            </w:r>
            <w:proofErr w:type="spellEnd"/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продукції, товарного виробництва продукції тваринництва, покращення племінних та продуктивних якостей сільськогосподарських тварин, збільшення чисельності поголів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та обсягів виробництва продукції тваринництва, популяризація традиційних карпатських продуктів, розв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язання проблем зайнятості населення, ств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орення додаткових робочих місць</w:t>
            </w:r>
          </w:p>
        </w:tc>
      </w:tr>
      <w:tr w:rsidR="00BE57BD" w:rsidRPr="002F3EF6" w:rsidTr="003F7968">
        <w:trPr>
          <w:trHeight w:val="348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Основні завдання Програми</w:t>
            </w:r>
          </w:p>
        </w:tc>
        <w:tc>
          <w:tcPr>
            <w:tcW w:w="6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інфраструктури тваринницької продукції;</w:t>
            </w:r>
          </w:p>
          <w:p w:rsidR="00BE57BD" w:rsidRPr="002F3EF6" w:rsidRDefault="00BE57BD" w:rsidP="003F7968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нарощування товарного виробництва продукції тваринництва, рибництва, бджільництва;</w:t>
            </w:r>
          </w:p>
          <w:p w:rsidR="00BE57BD" w:rsidRPr="002F3EF6" w:rsidRDefault="00BE57BD" w:rsidP="003F7968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покращення генетичного потенціалу сільськогосподарських тварин, їх племінних та продуктивних якостей;</w:t>
            </w:r>
          </w:p>
          <w:p w:rsidR="00BE57BD" w:rsidRPr="002F3EF6" w:rsidRDefault="00BE57BD" w:rsidP="003F7968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стабілізація та нарощування чисельності поголів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великої рогатої худоби, свиней, овець, кіз, буйволів, птиці для збільшення обсягів вир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обництва продукції тваринництва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</w:t>
            </w:r>
            <w:proofErr w:type="spellStart"/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печення</w:t>
            </w:r>
            <w:proofErr w:type="spellEnd"/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сировиною переробних підприємств, 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насичення ринку продукцією тваринництва і її переробки;</w:t>
            </w:r>
          </w:p>
          <w:p w:rsidR="00BE57BD" w:rsidRPr="002F3EF6" w:rsidRDefault="00BE57BD" w:rsidP="003F7968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збереження наявного поголів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</w:t>
            </w: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племінних тварин локальних порід;</w:t>
            </w:r>
          </w:p>
          <w:p w:rsidR="00BE57BD" w:rsidRPr="002F3EF6" w:rsidRDefault="00BE57BD" w:rsidP="003F7968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підтримка виробників продуктів з географічним зазначенням</w:t>
            </w:r>
          </w:p>
        </w:tc>
      </w:tr>
      <w:tr w:rsidR="00BE57BD" w:rsidRPr="002F3EF6" w:rsidTr="003F7968">
        <w:trPr>
          <w:trHeight w:val="225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Термін реалізації Програми</w:t>
            </w:r>
          </w:p>
        </w:tc>
        <w:tc>
          <w:tcPr>
            <w:tcW w:w="6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– 2025 роки </w:t>
            </w:r>
          </w:p>
        </w:tc>
      </w:tr>
      <w:tr w:rsidR="00BE57BD" w:rsidRPr="002F3EF6" w:rsidTr="003F7968">
        <w:trPr>
          <w:trHeight w:val="972"/>
        </w:trPr>
        <w:tc>
          <w:tcPr>
            <w:tcW w:w="36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Загальний обсяг фінансових ресурсів, необхідних для реалізації Програми </w:t>
            </w:r>
          </w:p>
        </w:tc>
        <w:tc>
          <w:tcPr>
            <w:tcW w:w="61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2021 рік – 20000,0 тис.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2022 рік – 21300,0 тис.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2023 рік – 57125,0 тис.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2024 рік – 57150,0 тис.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грн</w:t>
            </w:r>
            <w:proofErr w:type="spellEnd"/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2025 рік – 57335,0 тис. гр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ивень</w:t>
            </w:r>
          </w:p>
        </w:tc>
      </w:tr>
    </w:tbl>
    <w:p w:rsidR="00BE57BD" w:rsidRPr="002F3EF6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57BD" w:rsidRPr="002F3EF6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57BD" w:rsidRPr="002F3EF6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57BD" w:rsidRPr="002F3EF6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503"/>
        <w:gridCol w:w="5351"/>
      </w:tblGrid>
      <w:tr w:rsidR="00BE57BD" w:rsidRPr="002F3EF6" w:rsidTr="003F7968">
        <w:tc>
          <w:tcPr>
            <w:tcW w:w="4503" w:type="dxa"/>
            <w:hideMark/>
          </w:tcPr>
          <w:p w:rsidR="00BE57BD" w:rsidRPr="002F3EF6" w:rsidRDefault="00BE57BD" w:rsidP="003F79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 о. директора департаменту агропромислового розвитку обласної військової адміністрації</w:t>
            </w:r>
          </w:p>
        </w:tc>
        <w:tc>
          <w:tcPr>
            <w:tcW w:w="5351" w:type="dxa"/>
          </w:tcPr>
          <w:p w:rsidR="00BE57BD" w:rsidRPr="002F3EF6" w:rsidRDefault="00BE57BD" w:rsidP="003F7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E57BD" w:rsidRPr="002F3EF6" w:rsidRDefault="00BE57BD" w:rsidP="003F7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E57BD" w:rsidRPr="002F3EF6" w:rsidRDefault="00BE57BD" w:rsidP="003F796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2F3EF6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Ольга ПЕРЕПЕЛИЦЯ</w:t>
            </w:r>
          </w:p>
        </w:tc>
      </w:tr>
    </w:tbl>
    <w:p w:rsidR="00BE57BD" w:rsidRPr="002F3EF6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  <w:sectPr w:rsidR="00BE57BD" w:rsidRPr="002F3EF6" w:rsidSect="00947648">
          <w:pgSz w:w="11906" w:h="16838"/>
          <w:pgMar w:top="719" w:right="567" w:bottom="85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9889" w:type="dxa"/>
        <w:tblInd w:w="-106" w:type="dxa"/>
        <w:tblLook w:val="00A0"/>
      </w:tblPr>
      <w:tblGrid>
        <w:gridCol w:w="6451"/>
        <w:gridCol w:w="3438"/>
      </w:tblGrid>
      <w:tr w:rsidR="00BE57BD" w:rsidRPr="008F32BE" w:rsidTr="003F7968">
        <w:tc>
          <w:tcPr>
            <w:tcW w:w="6451" w:type="dxa"/>
          </w:tcPr>
          <w:p w:rsidR="00BE57BD" w:rsidRPr="008F32BE" w:rsidRDefault="00BE57BD" w:rsidP="003F7968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  <w:tc>
          <w:tcPr>
            <w:tcW w:w="3438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Додаток 2</w:t>
            </w:r>
          </w:p>
          <w:p w:rsidR="00BE57BD" w:rsidRPr="008F32BE" w:rsidRDefault="00BE57BD" w:rsidP="003F796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 Програми</w:t>
            </w:r>
          </w:p>
          <w:p w:rsidR="00BE57BD" w:rsidRDefault="00BE57BD" w:rsidP="003F7968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(у ред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акції розпорядження</w:t>
            </w:r>
          </w:p>
          <w:p w:rsidR="00BE57BD" w:rsidRPr="008F32BE" w:rsidRDefault="00BE57BD" w:rsidP="003F7968">
            <w:pPr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09.12.2022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883 </w:t>
            </w: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BE57BD" w:rsidRPr="008F32BE" w:rsidRDefault="00BE57BD" w:rsidP="003F7968">
            <w:pPr>
              <w:tabs>
                <w:tab w:val="left" w:pos="7590"/>
              </w:tabs>
              <w:jc w:val="both"/>
              <w:rPr>
                <w:b/>
                <w:bCs/>
                <w:lang w:val="uk-UA"/>
              </w:rPr>
            </w:pPr>
          </w:p>
        </w:tc>
      </w:tr>
    </w:tbl>
    <w:p w:rsidR="00BE57BD" w:rsidRPr="008F32BE" w:rsidRDefault="00BE57BD" w:rsidP="00BE57BD">
      <w:pPr>
        <w:jc w:val="center"/>
        <w:rPr>
          <w:rFonts w:ascii="Times New Roman" w:hAnsi="Times New Roman" w:cs="Arial CYR"/>
          <w:b/>
          <w:sz w:val="28"/>
          <w:szCs w:val="28"/>
          <w:lang w:val="uk-UA"/>
        </w:rPr>
      </w:pPr>
    </w:p>
    <w:p w:rsidR="00BE57BD" w:rsidRPr="008F32BE" w:rsidRDefault="00BE57BD" w:rsidP="00BE57BD">
      <w:pPr>
        <w:jc w:val="center"/>
        <w:rPr>
          <w:rFonts w:ascii="Times New Roman" w:hAnsi="Times New Roman" w:cs="Arial CYR"/>
          <w:sz w:val="28"/>
          <w:szCs w:val="28"/>
          <w:lang w:val="uk-UA"/>
        </w:rPr>
      </w:pPr>
      <w:r w:rsidRPr="008F32BE">
        <w:rPr>
          <w:rFonts w:ascii="Times New Roman" w:hAnsi="Times New Roman" w:cs="Arial CYR"/>
          <w:sz w:val="28"/>
          <w:szCs w:val="28"/>
          <w:lang w:val="uk-UA"/>
        </w:rPr>
        <w:t>РЕСУРСНЕ ЗАБЕЗПЕЧЕННЯ</w:t>
      </w:r>
    </w:p>
    <w:p w:rsidR="00BE57BD" w:rsidRPr="008F32BE" w:rsidRDefault="00BE57BD" w:rsidP="00BE57BD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F32BE">
        <w:rPr>
          <w:rFonts w:ascii="Times New Roman" w:hAnsi="Times New Roman" w:cs="Times New Roman"/>
          <w:sz w:val="28"/>
          <w:szCs w:val="28"/>
          <w:lang w:val="uk-UA"/>
        </w:rPr>
        <w:t>Програми розвитку і  підтримки тваринництва та переробки сільськогосподарської продукції в області на 2021–2025 роки</w:t>
      </w:r>
    </w:p>
    <w:p w:rsidR="00BE57BD" w:rsidRPr="008F32BE" w:rsidRDefault="00BE57BD" w:rsidP="00BE57BD">
      <w:pPr>
        <w:jc w:val="center"/>
        <w:rPr>
          <w:rFonts w:ascii="Times New Roman" w:hAnsi="Times New Roman" w:cs="Arial CYR"/>
          <w:b/>
          <w:sz w:val="28"/>
          <w:szCs w:val="28"/>
          <w:lang w:val="uk-UA"/>
        </w:rPr>
      </w:pPr>
    </w:p>
    <w:p w:rsidR="00BE57BD" w:rsidRPr="008F32BE" w:rsidRDefault="00BE57BD" w:rsidP="00BE57BD">
      <w:pPr>
        <w:jc w:val="right"/>
        <w:rPr>
          <w:rFonts w:ascii="Times New Roman" w:hAnsi="Times New Roman" w:cs="Arial CYR"/>
          <w:sz w:val="28"/>
          <w:szCs w:val="28"/>
          <w:lang w:val="uk-UA"/>
        </w:rPr>
      </w:pPr>
      <w:r>
        <w:rPr>
          <w:rFonts w:ascii="Times New Roman" w:hAnsi="Times New Roman" w:cs="Arial CYR"/>
          <w:sz w:val="28"/>
          <w:szCs w:val="28"/>
          <w:lang w:val="uk-UA"/>
        </w:rPr>
        <w:t xml:space="preserve">(тис. </w:t>
      </w:r>
      <w:proofErr w:type="spellStart"/>
      <w:r>
        <w:rPr>
          <w:rFonts w:ascii="Times New Roman" w:hAnsi="Times New Roman" w:cs="Arial CYR"/>
          <w:sz w:val="28"/>
          <w:szCs w:val="28"/>
          <w:lang w:val="uk-UA"/>
        </w:rPr>
        <w:t>грн</w:t>
      </w:r>
      <w:proofErr w:type="spellEnd"/>
      <w:r w:rsidRPr="008F32BE">
        <w:rPr>
          <w:rFonts w:ascii="Times New Roman" w:hAnsi="Times New Roman" w:cs="Arial CYR"/>
          <w:sz w:val="28"/>
          <w:szCs w:val="28"/>
          <w:lang w:val="uk-UA"/>
        </w:rPr>
        <w:t>)</w:t>
      </w:r>
    </w:p>
    <w:p w:rsidR="00BE57BD" w:rsidRPr="008F32BE" w:rsidRDefault="00BE57BD" w:rsidP="00BE57BD">
      <w:pPr>
        <w:jc w:val="right"/>
        <w:rPr>
          <w:rFonts w:ascii="Times New Roman" w:hAnsi="Times New Roman" w:cs="Arial CYR"/>
          <w:sz w:val="16"/>
          <w:szCs w:val="16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189"/>
        <w:gridCol w:w="1126"/>
        <w:gridCol w:w="1126"/>
        <w:gridCol w:w="1126"/>
        <w:gridCol w:w="1126"/>
        <w:gridCol w:w="1359"/>
      </w:tblGrid>
      <w:tr w:rsidR="00BE57BD" w:rsidRPr="008F32BE" w:rsidTr="003F7968">
        <w:tc>
          <w:tcPr>
            <w:tcW w:w="2802" w:type="dxa"/>
            <w:vMerge w:val="restart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Обсяг коштів, що пропонується залучити для реалізації Програми</w:t>
            </w:r>
          </w:p>
        </w:tc>
        <w:tc>
          <w:tcPr>
            <w:tcW w:w="5693" w:type="dxa"/>
            <w:gridSpan w:val="5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Етапи виконання Програми</w:t>
            </w:r>
            <w:r>
              <w:rPr>
                <w:rFonts w:ascii="Times New Roman" w:hAnsi="Times New Roman" w:cs="Arial CYR"/>
                <w:sz w:val="28"/>
                <w:szCs w:val="28"/>
                <w:lang w:val="uk-UA"/>
              </w:rPr>
              <w:t>:</w:t>
            </w:r>
          </w:p>
        </w:tc>
        <w:tc>
          <w:tcPr>
            <w:tcW w:w="1359" w:type="dxa"/>
            <w:vMerge w:val="restart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Усього витрат</w:t>
            </w:r>
          </w:p>
        </w:tc>
      </w:tr>
      <w:tr w:rsidR="00BE57BD" w:rsidRPr="008F32BE" w:rsidTr="003F7968">
        <w:tc>
          <w:tcPr>
            <w:tcW w:w="2802" w:type="dxa"/>
            <w:vMerge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</w:p>
        </w:tc>
        <w:tc>
          <w:tcPr>
            <w:tcW w:w="1189" w:type="dxa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2022 рік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2025 рік</w:t>
            </w:r>
          </w:p>
        </w:tc>
        <w:tc>
          <w:tcPr>
            <w:tcW w:w="1359" w:type="dxa"/>
            <w:vMerge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</w:p>
        </w:tc>
      </w:tr>
      <w:tr w:rsidR="00BE57BD" w:rsidRPr="008F32BE" w:rsidTr="003F7968">
        <w:tc>
          <w:tcPr>
            <w:tcW w:w="2802" w:type="dxa"/>
          </w:tcPr>
          <w:p w:rsidR="00BE57BD" w:rsidRPr="008F32BE" w:rsidRDefault="00BE57BD" w:rsidP="003F7968">
            <w:pPr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Обсяг ресурсів, усього, у тому числі:</w:t>
            </w:r>
          </w:p>
        </w:tc>
        <w:tc>
          <w:tcPr>
            <w:tcW w:w="1189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20000,0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21300,0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57125,0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57150,0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57335,0</w:t>
            </w:r>
          </w:p>
        </w:tc>
        <w:tc>
          <w:tcPr>
            <w:tcW w:w="1359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212910,0</w:t>
            </w:r>
          </w:p>
        </w:tc>
      </w:tr>
      <w:tr w:rsidR="00BE57BD" w:rsidRPr="008F32BE" w:rsidTr="003F7968">
        <w:tc>
          <w:tcPr>
            <w:tcW w:w="2802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189" w:type="dxa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359" w:type="dxa"/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</w:tr>
      <w:tr w:rsidR="00BE57BD" w:rsidRPr="008F32BE" w:rsidTr="003F7968">
        <w:tc>
          <w:tcPr>
            <w:tcW w:w="2802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189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20000,0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21300,0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57125,0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57150,0</w:t>
            </w:r>
          </w:p>
        </w:tc>
        <w:tc>
          <w:tcPr>
            <w:tcW w:w="1126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57335,0</w:t>
            </w:r>
          </w:p>
        </w:tc>
        <w:tc>
          <w:tcPr>
            <w:tcW w:w="1359" w:type="dxa"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212910,0</w:t>
            </w:r>
          </w:p>
        </w:tc>
      </w:tr>
      <w:tr w:rsidR="00BE57BD" w:rsidRPr="008F32BE" w:rsidTr="003F7968">
        <w:tc>
          <w:tcPr>
            <w:tcW w:w="2802" w:type="dxa"/>
            <w:tcBorders>
              <w:bottom w:val="single" w:sz="4" w:space="0" w:color="000000"/>
            </w:tcBorders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 xml:space="preserve">бюджети </w:t>
            </w:r>
            <w:proofErr w:type="spellStart"/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терито-ріальн</w:t>
            </w:r>
            <w:r>
              <w:rPr>
                <w:rFonts w:ascii="Times New Roman" w:hAnsi="Times New Roman" w:cs="Arial CYR"/>
                <w:sz w:val="28"/>
                <w:szCs w:val="28"/>
                <w:lang w:val="uk-UA"/>
              </w:rPr>
              <w:t>их</w:t>
            </w:r>
            <w:proofErr w:type="spellEnd"/>
            <w:r>
              <w:rPr>
                <w:rFonts w:ascii="Times New Roman" w:hAnsi="Times New Roman" w:cs="Arial CYR"/>
                <w:sz w:val="28"/>
                <w:szCs w:val="28"/>
                <w:lang w:val="uk-UA"/>
              </w:rPr>
              <w:t xml:space="preserve"> громад </w:t>
            </w: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сіл, селищ, міст</w:t>
            </w:r>
          </w:p>
        </w:tc>
        <w:tc>
          <w:tcPr>
            <w:tcW w:w="1189" w:type="dxa"/>
            <w:tcBorders>
              <w:bottom w:val="single" w:sz="4" w:space="0" w:color="000000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  <w:tcBorders>
              <w:bottom w:val="single" w:sz="4" w:space="0" w:color="000000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359" w:type="dxa"/>
            <w:tcBorders>
              <w:bottom w:val="single" w:sz="4" w:space="0" w:color="000000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</w:tr>
      <w:tr w:rsidR="00BE57BD" w:rsidRPr="008F32BE" w:rsidTr="003F7968">
        <w:tc>
          <w:tcPr>
            <w:tcW w:w="2802" w:type="dxa"/>
            <w:tcBorders>
              <w:bottom w:val="single" w:sz="4" w:space="0" w:color="auto"/>
            </w:tcBorders>
          </w:tcPr>
          <w:p w:rsidR="00BE57BD" w:rsidRPr="008F32BE" w:rsidRDefault="00BE57BD" w:rsidP="003F7968">
            <w:pPr>
              <w:rPr>
                <w:rFonts w:ascii="Times New Roman" w:hAnsi="Times New Roman" w:cs="Arial CYR"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Arial CYR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:rsidR="00BE57BD" w:rsidRPr="008F32BE" w:rsidRDefault="00BE57BD" w:rsidP="003F7968">
            <w:pPr>
              <w:jc w:val="center"/>
              <w:rPr>
                <w:lang w:val="uk-UA"/>
              </w:rPr>
            </w:pPr>
            <w:r w:rsidRPr="008F32B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–</w:t>
            </w:r>
          </w:p>
        </w:tc>
      </w:tr>
    </w:tbl>
    <w:p w:rsidR="00BE57BD" w:rsidRPr="008F32BE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57BD" w:rsidRPr="008F32BE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57BD" w:rsidRPr="008F32BE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57BD" w:rsidRPr="008F32BE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0" w:type="auto"/>
        <w:tblLook w:val="04A0"/>
      </w:tblPr>
      <w:tblGrid>
        <w:gridCol w:w="4503"/>
        <w:gridCol w:w="5351"/>
      </w:tblGrid>
      <w:tr w:rsidR="00BE57BD" w:rsidRPr="008F32BE" w:rsidTr="003F7968">
        <w:tc>
          <w:tcPr>
            <w:tcW w:w="4503" w:type="dxa"/>
            <w:hideMark/>
          </w:tcPr>
          <w:p w:rsidR="00BE57BD" w:rsidRPr="008F32BE" w:rsidRDefault="00BE57BD" w:rsidP="003F796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В. о. директора департаменту агропромислового розвитку обласної військової адміністрації</w:t>
            </w:r>
          </w:p>
        </w:tc>
        <w:tc>
          <w:tcPr>
            <w:tcW w:w="5351" w:type="dxa"/>
          </w:tcPr>
          <w:p w:rsidR="00BE57BD" w:rsidRPr="008F32BE" w:rsidRDefault="00BE57BD" w:rsidP="003F7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E57BD" w:rsidRPr="008F32BE" w:rsidRDefault="00BE57BD" w:rsidP="003F796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BE57BD" w:rsidRPr="008F32BE" w:rsidRDefault="00BE57BD" w:rsidP="003F7968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F32B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Ольга ПЕРЕПЕЛИЦЯ</w:t>
            </w:r>
          </w:p>
        </w:tc>
      </w:tr>
    </w:tbl>
    <w:p w:rsidR="00BE57BD" w:rsidRPr="008F32BE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57BD" w:rsidRPr="008F32BE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E57BD" w:rsidRPr="008F32BE" w:rsidRDefault="00BE57BD" w:rsidP="00BE57B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  <w:sectPr w:rsidR="00BE57BD" w:rsidRPr="008F32BE" w:rsidSect="00C250B0">
          <w:headerReference w:type="default" r:id="rId4"/>
          <w:pgSz w:w="11906" w:h="16838"/>
          <w:pgMar w:top="719" w:right="567" w:bottom="426" w:left="1701" w:header="709" w:footer="709" w:gutter="0"/>
          <w:pgNumType w:start="1"/>
          <w:cols w:space="708"/>
          <w:titlePg/>
          <w:docGrid w:linePitch="360"/>
        </w:sectPr>
      </w:pPr>
    </w:p>
    <w:p w:rsidR="004038A5" w:rsidRDefault="004038A5"/>
    <w:sectPr w:rsidR="004038A5" w:rsidSect="004038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0F4" w:rsidRPr="0005518A" w:rsidRDefault="00BE57BD" w:rsidP="003019B1">
    <w:pPr>
      <w:pStyle w:val="a3"/>
      <w:framePr w:wrap="auto" w:vAnchor="text" w:hAnchor="margin" w:xAlign="center" w:y="1"/>
      <w:rPr>
        <w:rStyle w:val="a5"/>
        <w:rFonts w:ascii="Times New Roman" w:hAnsi="Times New Roman"/>
        <w:sz w:val="28"/>
        <w:szCs w:val="28"/>
      </w:rPr>
    </w:pPr>
    <w:r w:rsidRPr="0005518A">
      <w:rPr>
        <w:rStyle w:val="a5"/>
        <w:rFonts w:ascii="Times New Roman" w:hAnsi="Times New Roman"/>
        <w:sz w:val="28"/>
        <w:szCs w:val="28"/>
      </w:rPr>
      <w:fldChar w:fldCharType="begin"/>
    </w:r>
    <w:r w:rsidRPr="0005518A">
      <w:rPr>
        <w:rStyle w:val="a5"/>
        <w:rFonts w:ascii="Times New Roman" w:hAnsi="Times New Roman"/>
        <w:sz w:val="28"/>
        <w:szCs w:val="28"/>
      </w:rPr>
      <w:instrText xml:space="preserve">PAGE  </w:instrText>
    </w:r>
    <w:r w:rsidRPr="0005518A">
      <w:rPr>
        <w:rStyle w:val="a5"/>
        <w:rFonts w:ascii="Times New Roman" w:hAnsi="Times New Roman"/>
        <w:sz w:val="28"/>
        <w:szCs w:val="28"/>
      </w:rPr>
      <w:fldChar w:fldCharType="separate"/>
    </w:r>
    <w:r>
      <w:rPr>
        <w:rStyle w:val="a5"/>
        <w:rFonts w:ascii="Times New Roman" w:hAnsi="Times New Roman"/>
        <w:noProof/>
        <w:sz w:val="28"/>
        <w:szCs w:val="28"/>
      </w:rPr>
      <w:t>2</w:t>
    </w:r>
    <w:r w:rsidRPr="0005518A">
      <w:rPr>
        <w:rStyle w:val="a5"/>
        <w:rFonts w:ascii="Times New Roman" w:hAnsi="Times New Roman"/>
        <w:sz w:val="28"/>
        <w:szCs w:val="28"/>
      </w:rPr>
      <w:fldChar w:fldCharType="end"/>
    </w:r>
  </w:p>
  <w:p w:rsidR="004540F4" w:rsidRDefault="00BE57BD">
    <w:pPr>
      <w:pStyle w:val="a3"/>
      <w:rPr>
        <w:lang w:val="uk-UA"/>
      </w:rPr>
    </w:pPr>
  </w:p>
  <w:p w:rsidR="004540F4" w:rsidRPr="0005518A" w:rsidRDefault="00BE57BD">
    <w:pPr>
      <w:pStyle w:val="a3"/>
      <w:rPr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57BD"/>
    <w:rsid w:val="004038A5"/>
    <w:rsid w:val="00BE5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7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57BD"/>
    <w:pPr>
      <w:tabs>
        <w:tab w:val="center" w:pos="4819"/>
        <w:tab w:val="right" w:pos="9639"/>
      </w:tabs>
    </w:pPr>
    <w:rPr>
      <w:rFonts w:eastAsia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BE57BD"/>
    <w:rPr>
      <w:rFonts w:ascii="Arial" w:eastAsia="Calibri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BE57B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471</Words>
  <Characters>2690</Characters>
  <Application>Microsoft Office Word</Application>
  <DocSecurity>0</DocSecurity>
  <Lines>22</Lines>
  <Paragraphs>6</Paragraphs>
  <ScaleCrop>false</ScaleCrop>
  <Company>workPC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2023-05-03T07:16:00Z</dcterms:created>
  <dcterms:modified xsi:type="dcterms:W3CDTF">2023-05-03T07:17:00Z</dcterms:modified>
</cp:coreProperties>
</file>