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3792"/>
      </w:tblGrid>
      <w:tr w:rsidR="00C178AB" w:rsidRPr="00E16828" w14:paraId="63A0C520" w14:textId="77777777" w:rsidTr="000E6A70">
        <w:tc>
          <w:tcPr>
            <w:tcW w:w="5670" w:type="dxa"/>
          </w:tcPr>
          <w:p w14:paraId="022180ED" w14:textId="60F351A7" w:rsidR="00C178AB" w:rsidRPr="00C178AB" w:rsidRDefault="00C178AB" w:rsidP="00C178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777E6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</w:t>
            </w:r>
            <w:proofErr w:type="spellEnd"/>
            <w:r w:rsidRPr="002777E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2777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обласної ради</w:t>
            </w:r>
          </w:p>
        </w:tc>
        <w:tc>
          <w:tcPr>
            <w:tcW w:w="3792" w:type="dxa"/>
          </w:tcPr>
          <w:p w14:paraId="5A5BBE8A" w14:textId="77777777" w:rsidR="00C178AB" w:rsidRPr="00E16828" w:rsidRDefault="00C178AB" w:rsidP="000E6A70">
            <w:pPr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E1682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Проєкт</w:t>
            </w:r>
          </w:p>
          <w:p w14:paraId="0CA9A80D" w14:textId="764967C6" w:rsidR="00C178AB" w:rsidRPr="00E16828" w:rsidRDefault="00C178AB" w:rsidP="000E6A70">
            <w:pPr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  <w:r w:rsidR="00574A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="001017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144 </w:t>
            </w:r>
            <w:r w:rsidRPr="00E168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ПР/01-16</w:t>
            </w:r>
          </w:p>
        </w:tc>
      </w:tr>
      <w:tr w:rsidR="00C178AB" w:rsidRPr="00E16828" w14:paraId="30BA7A66" w14:textId="77777777" w:rsidTr="000E6A70">
        <w:tc>
          <w:tcPr>
            <w:tcW w:w="5670" w:type="dxa"/>
          </w:tcPr>
          <w:p w14:paraId="3A231560" w14:textId="77777777" w:rsidR="00C178AB" w:rsidRDefault="00C178AB" w:rsidP="00C178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77E6">
              <w:rPr>
                <w:rFonts w:ascii="Times New Roman" w:hAnsi="Times New Roman" w:cs="Times New Roman"/>
                <w:b/>
                <w:sz w:val="28"/>
                <w:szCs w:val="28"/>
              </w:rPr>
              <w:t>Автор:</w:t>
            </w:r>
            <w:r w:rsidRPr="002777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 апарат обласної ради</w:t>
            </w:r>
          </w:p>
          <w:p w14:paraId="76D08C75" w14:textId="791F2032" w:rsidR="00574A19" w:rsidRPr="00C178AB" w:rsidRDefault="00574A19" w:rsidP="00C178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2" w:type="dxa"/>
          </w:tcPr>
          <w:p w14:paraId="39A958A5" w14:textId="77777777" w:rsidR="00C178AB" w:rsidRPr="00E16828" w:rsidRDefault="00C178AB" w:rsidP="000E6A70">
            <w:pPr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</w:p>
        </w:tc>
      </w:tr>
    </w:tbl>
    <w:p w14:paraId="7CF66754" w14:textId="77777777" w:rsidR="00C178AB" w:rsidRPr="00224462" w:rsidRDefault="00C178AB" w:rsidP="00C178AB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13E6FE46" w14:textId="77777777" w:rsidR="00C178AB" w:rsidRPr="002777E6" w:rsidRDefault="00C178AB" w:rsidP="00C178AB">
      <w:pPr>
        <w:jc w:val="center"/>
        <w:rPr>
          <w:rFonts w:ascii="Times New Roman" w:hAnsi="Times New Roman" w:cs="Times New Roman"/>
          <w:b/>
          <w:sz w:val="14"/>
          <w:szCs w:val="14"/>
          <w:lang w:val="en-US"/>
        </w:rPr>
      </w:pPr>
      <w:r w:rsidRPr="00E16828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569CBA43" wp14:editId="55A27F78">
            <wp:extent cx="428625" cy="601345"/>
            <wp:effectExtent l="0" t="0" r="952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5878B" w14:textId="77777777" w:rsidR="00C178AB" w:rsidRDefault="00C178AB" w:rsidP="00C178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28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14:paraId="121D973F" w14:textId="77777777" w:rsidR="00C178AB" w:rsidRPr="002777E6" w:rsidRDefault="00C178AB" w:rsidP="00C178AB">
      <w:pPr>
        <w:jc w:val="center"/>
        <w:rPr>
          <w:rFonts w:ascii="Times New Roman" w:hAnsi="Times New Roman" w:cs="Times New Roman"/>
          <w:b/>
        </w:rPr>
      </w:pPr>
    </w:p>
    <w:p w14:paraId="144004C3" w14:textId="4B7C0029" w:rsidR="00C178AB" w:rsidRDefault="00C178AB" w:rsidP="00C178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Дев’ята</w:t>
      </w:r>
      <w:r w:rsidRPr="00E1682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6828">
        <w:rPr>
          <w:rFonts w:ascii="Times New Roman" w:hAnsi="Times New Roman" w:cs="Times New Roman"/>
          <w:b/>
          <w:sz w:val="28"/>
          <w:szCs w:val="28"/>
        </w:rPr>
        <w:t>сесія</w:t>
      </w:r>
      <w:proofErr w:type="spellEnd"/>
      <w:r w:rsidRPr="00E168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682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16828">
        <w:rPr>
          <w:rFonts w:ascii="Times New Roman" w:hAnsi="Times New Roman" w:cs="Times New Roman"/>
          <w:b/>
          <w:sz w:val="28"/>
          <w:szCs w:val="28"/>
        </w:rPr>
        <w:t>І</w:t>
      </w:r>
      <w:r w:rsidRPr="00E1682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1682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6828">
        <w:rPr>
          <w:rFonts w:ascii="Times New Roman" w:hAnsi="Times New Roman" w:cs="Times New Roman"/>
          <w:b/>
          <w:sz w:val="28"/>
          <w:szCs w:val="28"/>
        </w:rPr>
        <w:t>скликання</w:t>
      </w:r>
      <w:proofErr w:type="spellEnd"/>
    </w:p>
    <w:p w14:paraId="77035B24" w14:textId="77777777" w:rsidR="00C178AB" w:rsidRPr="002777E6" w:rsidRDefault="00C178AB" w:rsidP="00C178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CC7E05" w14:textId="77777777" w:rsidR="00C178AB" w:rsidRPr="00E16828" w:rsidRDefault="00C178AB" w:rsidP="00C178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28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E16828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E16828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14:paraId="7E0B6F16" w14:textId="77777777" w:rsidR="00C178AB" w:rsidRPr="00E16828" w:rsidRDefault="00C178AB" w:rsidP="00C178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48"/>
        <w:gridCol w:w="3251"/>
        <w:gridCol w:w="3248"/>
      </w:tblGrid>
      <w:tr w:rsidR="00C178AB" w:rsidRPr="00E16828" w14:paraId="79874CDD" w14:textId="77777777" w:rsidTr="000E6A70">
        <w:tc>
          <w:tcPr>
            <w:tcW w:w="3260" w:type="dxa"/>
          </w:tcPr>
          <w:p w14:paraId="17B1A711" w14:textId="144FF643" w:rsidR="00C178AB" w:rsidRPr="00C178AB" w:rsidRDefault="00C178AB" w:rsidP="000E6A7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260" w:type="dxa"/>
            <w:vAlign w:val="bottom"/>
          </w:tcPr>
          <w:p w14:paraId="1562E542" w14:textId="77777777" w:rsidR="00C178AB" w:rsidRPr="00E16828" w:rsidRDefault="00C178AB" w:rsidP="000E6A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261" w:type="dxa"/>
          </w:tcPr>
          <w:p w14:paraId="0E01E3A8" w14:textId="77777777" w:rsidR="00C178AB" w:rsidRPr="00E16828" w:rsidRDefault="00C178AB" w:rsidP="000E6A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</w:tr>
    </w:tbl>
    <w:p w14:paraId="7024D49F" w14:textId="77777777" w:rsidR="007E4F9A" w:rsidRPr="004E6E45" w:rsidRDefault="007E4F9A" w:rsidP="007E4F9A">
      <w:pPr>
        <w:tabs>
          <w:tab w:val="left" w:pos="142"/>
          <w:tab w:val="left" w:pos="2694"/>
        </w:tabs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4FFDC229" w14:textId="77777777" w:rsidR="00C7483C" w:rsidRDefault="00C7483C" w:rsidP="007E4F9A">
      <w:pPr>
        <w:tabs>
          <w:tab w:val="left" w:pos="142"/>
          <w:tab w:val="left" w:pos="2694"/>
          <w:tab w:val="left" w:pos="5670"/>
        </w:tabs>
        <w:ind w:right="368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B0B5BE" w14:textId="77777777" w:rsidR="00A524E4" w:rsidRDefault="007E4F9A" w:rsidP="00A524E4">
      <w:pPr>
        <w:tabs>
          <w:tab w:val="left" w:pos="142"/>
          <w:tab w:val="left" w:pos="2694"/>
          <w:tab w:val="left" w:pos="5954"/>
        </w:tabs>
        <w:ind w:right="36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68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затвердження розпоряджен</w:t>
      </w:r>
      <w:r w:rsidR="00A524E4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</w:p>
    <w:p w14:paraId="26D31AA0" w14:textId="57D10B73" w:rsidR="007E4F9A" w:rsidRDefault="007E4F9A" w:rsidP="00A524E4">
      <w:pPr>
        <w:tabs>
          <w:tab w:val="left" w:pos="142"/>
          <w:tab w:val="left" w:pos="2694"/>
          <w:tab w:val="left" w:pos="5954"/>
        </w:tabs>
        <w:ind w:right="36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68B4">
        <w:rPr>
          <w:rFonts w:ascii="Times New Roman" w:hAnsi="Times New Roman" w:cs="Times New Roman"/>
          <w:b/>
          <w:sz w:val="28"/>
          <w:szCs w:val="28"/>
          <w:lang w:val="uk-UA"/>
        </w:rPr>
        <w:t>обласної</w:t>
      </w:r>
      <w:r w:rsidR="00A524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B68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ради </w:t>
      </w:r>
    </w:p>
    <w:p w14:paraId="0BB1406C" w14:textId="77777777" w:rsidR="007E4F9A" w:rsidRDefault="007E4F9A" w:rsidP="007E4F9A">
      <w:pPr>
        <w:ind w:firstLine="720"/>
        <w:jc w:val="both"/>
        <w:rPr>
          <w:rFonts w:ascii="Times New Roman" w:hAnsi="Times New Roman" w:cs="Times New Roman"/>
          <w:sz w:val="28"/>
          <w:lang w:val="uk-UA"/>
        </w:rPr>
      </w:pPr>
    </w:p>
    <w:p w14:paraId="2A012FF9" w14:textId="5A3F8D22" w:rsidR="007E4F9A" w:rsidRDefault="007E4F9A" w:rsidP="007E4F9A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Відповідно до статей </w:t>
      </w:r>
      <w:r w:rsidR="00BB7B04">
        <w:rPr>
          <w:rFonts w:ascii="Times New Roman" w:hAnsi="Times New Roman" w:cs="Times New Roman"/>
          <w:sz w:val="28"/>
          <w:lang w:val="uk-UA"/>
        </w:rPr>
        <w:t>43, 55, 60</w:t>
      </w:r>
      <w:r w:rsidRPr="009A4B58">
        <w:rPr>
          <w:rFonts w:ascii="Times New Roman" w:hAnsi="Times New Roman" w:cs="Times New Roman"/>
          <w:sz w:val="28"/>
          <w:lang w:val="uk-UA"/>
        </w:rPr>
        <w:t xml:space="preserve"> Закону України «Про місцеве самоврядування в Україні»</w:t>
      </w:r>
      <w:r w:rsidR="00EF292D">
        <w:rPr>
          <w:rFonts w:ascii="Times New Roman" w:hAnsi="Times New Roman" w:cs="Times New Roman"/>
          <w:sz w:val="28"/>
          <w:lang w:val="uk-UA"/>
        </w:rPr>
        <w:t>,</w:t>
      </w:r>
      <w:r w:rsidR="00C178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292D">
        <w:rPr>
          <w:rFonts w:ascii="Times New Roman" w:hAnsi="Times New Roman" w:cs="Times New Roman"/>
          <w:sz w:val="28"/>
          <w:szCs w:val="28"/>
          <w:lang w:val="uk-UA"/>
        </w:rPr>
        <w:t>рішення Закарпатської обласної ради від 19.05.2022</w:t>
      </w:r>
      <w:r w:rsidR="00EF292D" w:rsidRPr="009E58E2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EF292D">
        <w:rPr>
          <w:rFonts w:ascii="Times New Roman" w:hAnsi="Times New Roman" w:cs="Times New Roman"/>
          <w:sz w:val="28"/>
          <w:szCs w:val="28"/>
          <w:lang w:val="uk-UA"/>
        </w:rPr>
        <w:t xml:space="preserve"> 596 «П</w:t>
      </w:r>
      <w:r w:rsidR="00EF292D" w:rsidRPr="00C94B21">
        <w:rPr>
          <w:rFonts w:ascii="Times New Roman" w:hAnsi="Times New Roman" w:cs="Times New Roman"/>
          <w:sz w:val="28"/>
          <w:szCs w:val="28"/>
          <w:lang w:val="uk-UA"/>
        </w:rPr>
        <w:t>ро тимчасові заходи управління майном спільної власності територіальних громад сіл, селищ, міст Закарпатської області»</w:t>
      </w:r>
      <w:r w:rsidR="00CF437F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 від 28.07.2022 та 15.12.2022)</w:t>
      </w:r>
      <w:r w:rsidR="00EF292D" w:rsidRPr="00C94B2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45FE7">
        <w:rPr>
          <w:rFonts w:ascii="Times New Roman" w:hAnsi="Times New Roman" w:cs="Times New Roman"/>
          <w:sz w:val="28"/>
          <w:szCs w:val="28"/>
          <w:lang w:val="uk-UA"/>
        </w:rPr>
        <w:t>обласна рада</w:t>
      </w:r>
      <w:r w:rsidRPr="00497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7B45"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14:paraId="56E6C4AF" w14:textId="77777777" w:rsidR="00A524E4" w:rsidRDefault="00A524E4" w:rsidP="007E4F9A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EECF25" w14:textId="02872E7A" w:rsidR="00A524E4" w:rsidRPr="00A524E4" w:rsidRDefault="007E4F9A" w:rsidP="00A524E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4E4">
        <w:rPr>
          <w:rFonts w:ascii="Times New Roman" w:hAnsi="Times New Roman" w:cs="Times New Roman"/>
          <w:sz w:val="28"/>
          <w:szCs w:val="28"/>
          <w:lang w:val="uk-UA"/>
        </w:rPr>
        <w:t>Затвердити розпорядження обласної ради</w:t>
      </w:r>
      <w:r w:rsidR="00A524E4" w:rsidRPr="00A524E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6B81F7A" w14:textId="49742F6F" w:rsidR="00EF292D" w:rsidRDefault="00EF292D" w:rsidP="00A524E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4E4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0C9E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A524E4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990C9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A524E4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990C9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524E4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2178F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A524E4">
        <w:rPr>
          <w:rFonts w:ascii="Times New Roman" w:hAnsi="Times New Roman" w:cs="Times New Roman"/>
          <w:sz w:val="28"/>
          <w:szCs w:val="28"/>
          <w:lang w:val="uk-UA"/>
        </w:rPr>
        <w:t>-рд «Про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тимчасового розміщення</w:t>
      </w:r>
      <w:r w:rsidR="00045FE7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14:paraId="299ED330" w14:textId="3BA2B93C" w:rsidR="00EF292D" w:rsidRDefault="00EF292D" w:rsidP="00A524E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4E4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178F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A524E4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2178F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A524E4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2178F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524E4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2178F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524E4">
        <w:rPr>
          <w:rFonts w:ascii="Times New Roman" w:hAnsi="Times New Roman" w:cs="Times New Roman"/>
          <w:sz w:val="28"/>
          <w:szCs w:val="28"/>
          <w:lang w:val="uk-UA"/>
        </w:rPr>
        <w:t>-рд «Про</w:t>
      </w:r>
      <w:r w:rsidR="00045FE7" w:rsidRPr="00045F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5FE7">
        <w:rPr>
          <w:rFonts w:ascii="Times New Roman" w:hAnsi="Times New Roman" w:cs="Times New Roman"/>
          <w:sz w:val="28"/>
          <w:szCs w:val="28"/>
          <w:lang w:val="uk-UA"/>
        </w:rPr>
        <w:t>забезпечення тимчасового розміщення»;</w:t>
      </w:r>
    </w:p>
    <w:p w14:paraId="454BDA6C" w14:textId="19D70EC1" w:rsidR="00EF292D" w:rsidRDefault="00EF292D" w:rsidP="00A524E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4E4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178F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A524E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178F5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A524E4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2178F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524E4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2178F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524E4">
        <w:rPr>
          <w:rFonts w:ascii="Times New Roman" w:hAnsi="Times New Roman" w:cs="Times New Roman"/>
          <w:sz w:val="28"/>
          <w:szCs w:val="28"/>
          <w:lang w:val="uk-UA"/>
        </w:rPr>
        <w:t>-рд «Про</w:t>
      </w:r>
      <w:r w:rsidR="00045FE7" w:rsidRPr="00045F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5FE7">
        <w:rPr>
          <w:rFonts w:ascii="Times New Roman" w:hAnsi="Times New Roman" w:cs="Times New Roman"/>
          <w:sz w:val="28"/>
          <w:szCs w:val="28"/>
          <w:lang w:val="uk-UA"/>
        </w:rPr>
        <w:t>забезпечення тимчасового розміщення»;</w:t>
      </w:r>
    </w:p>
    <w:p w14:paraId="3B90BCCE" w14:textId="351BCE3F" w:rsidR="00EF292D" w:rsidRDefault="00EF292D" w:rsidP="00A524E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4E4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178F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A524E4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2178F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A524E4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2178F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524E4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2178F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524E4">
        <w:rPr>
          <w:rFonts w:ascii="Times New Roman" w:hAnsi="Times New Roman" w:cs="Times New Roman"/>
          <w:sz w:val="28"/>
          <w:szCs w:val="28"/>
          <w:lang w:val="uk-UA"/>
        </w:rPr>
        <w:t>-рд «Про</w:t>
      </w:r>
      <w:r w:rsidR="00045FE7" w:rsidRPr="00045F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5FE7">
        <w:rPr>
          <w:rFonts w:ascii="Times New Roman" w:hAnsi="Times New Roman" w:cs="Times New Roman"/>
          <w:sz w:val="28"/>
          <w:szCs w:val="28"/>
          <w:lang w:val="uk-UA"/>
        </w:rPr>
        <w:t>забезпечення тимчасового розміщення»</w:t>
      </w:r>
      <w:r w:rsidR="003F532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6E4C8A" w14:textId="3D4FF5B5" w:rsidR="00A524E4" w:rsidRPr="00A524E4" w:rsidRDefault="00A524E4" w:rsidP="00A524E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168D0B" w14:textId="6EF7DD69" w:rsidR="007E4F9A" w:rsidRPr="007E4F9A" w:rsidRDefault="007E4F9A" w:rsidP="007E4F9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4F9A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7E4F9A">
        <w:rPr>
          <w:rFonts w:ascii="Times New Roman" w:hAnsi="Times New Roman"/>
          <w:color w:val="000000"/>
          <w:sz w:val="28"/>
          <w:szCs w:val="28"/>
          <w:lang w:val="uk-UA"/>
        </w:rPr>
        <w:t xml:space="preserve">Контроль за виконанням цього рішення покласти на заступника голови </w:t>
      </w:r>
      <w:r w:rsidRPr="007E4F9A">
        <w:rPr>
          <w:rStyle w:val="st24"/>
          <w:b w:val="0"/>
          <w:sz w:val="28"/>
          <w:szCs w:val="28"/>
          <w:lang w:val="uk-UA"/>
        </w:rPr>
        <w:t xml:space="preserve">обласної ради </w:t>
      </w:r>
      <w:r w:rsidR="00C24E0A">
        <w:rPr>
          <w:rStyle w:val="st24"/>
          <w:b w:val="0"/>
          <w:sz w:val="28"/>
          <w:szCs w:val="28"/>
          <w:lang w:val="uk-UA"/>
        </w:rPr>
        <w:t>Дем</w:t>
      </w:r>
      <w:r w:rsidR="00C24E0A">
        <w:rPr>
          <w:rStyle w:val="st24"/>
          <w:rFonts w:cs="Times New Roman"/>
          <w:b w:val="0"/>
          <w:sz w:val="28"/>
          <w:szCs w:val="28"/>
          <w:lang w:val="uk-UA"/>
        </w:rPr>
        <w:t>'</w:t>
      </w:r>
      <w:r w:rsidR="00C24E0A">
        <w:rPr>
          <w:rStyle w:val="st24"/>
          <w:b w:val="0"/>
          <w:sz w:val="28"/>
          <w:szCs w:val="28"/>
          <w:lang w:val="uk-UA"/>
        </w:rPr>
        <w:t>янчука В.</w:t>
      </w:r>
      <w:r w:rsidR="00574A19" w:rsidRPr="00574A19">
        <w:rPr>
          <w:rStyle w:val="st24"/>
          <w:b w:val="0"/>
          <w:sz w:val="28"/>
          <w:szCs w:val="28"/>
        </w:rPr>
        <w:t xml:space="preserve"> </w:t>
      </w:r>
      <w:r w:rsidR="00C24E0A">
        <w:rPr>
          <w:rStyle w:val="st24"/>
          <w:b w:val="0"/>
          <w:sz w:val="28"/>
          <w:szCs w:val="28"/>
          <w:lang w:val="uk-UA"/>
        </w:rPr>
        <w:t xml:space="preserve">Ю. </w:t>
      </w:r>
      <w:r w:rsidRPr="007E4F9A">
        <w:rPr>
          <w:rStyle w:val="st24"/>
          <w:b w:val="0"/>
          <w:sz w:val="28"/>
          <w:szCs w:val="28"/>
          <w:lang w:val="uk-UA"/>
        </w:rPr>
        <w:t xml:space="preserve">та постійну комісію обласної ради з питань </w:t>
      </w:r>
      <w:r w:rsidR="00055067">
        <w:rPr>
          <w:rStyle w:val="st24"/>
          <w:b w:val="0"/>
          <w:sz w:val="28"/>
          <w:szCs w:val="28"/>
          <w:lang w:val="uk-UA"/>
        </w:rPr>
        <w:t>регіонального розвитку, комунального майна та приватизації.</w:t>
      </w:r>
    </w:p>
    <w:p w14:paraId="372DC799" w14:textId="77777777" w:rsidR="007E4F9A" w:rsidRPr="007E4F9A" w:rsidRDefault="007E4F9A" w:rsidP="007E4F9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4F01EF" w14:textId="77777777" w:rsidR="007E4F9A" w:rsidRDefault="007E4F9A">
      <w:pPr>
        <w:rPr>
          <w:lang w:val="uk-UA"/>
        </w:rPr>
      </w:pPr>
    </w:p>
    <w:p w14:paraId="5C0A275B" w14:textId="77777777" w:rsidR="007E4F9A" w:rsidRDefault="007E4F9A">
      <w:pPr>
        <w:rPr>
          <w:lang w:val="uk-UA"/>
        </w:rPr>
      </w:pPr>
    </w:p>
    <w:p w14:paraId="0C94BFE1" w14:textId="77777777" w:rsidR="007E4F9A" w:rsidRDefault="007E4F9A" w:rsidP="007E4F9A">
      <w:pPr>
        <w:rPr>
          <w:lang w:val="uk-UA"/>
        </w:rPr>
      </w:pPr>
    </w:p>
    <w:p w14:paraId="4191CAD8" w14:textId="77777777" w:rsidR="007E4F9A" w:rsidRDefault="007E4F9A" w:rsidP="007E4F9A">
      <w:pPr>
        <w:pStyle w:val="a3"/>
        <w:tabs>
          <w:tab w:val="left" w:pos="7088"/>
        </w:tabs>
        <w:jc w:val="both"/>
        <w:rPr>
          <w:rFonts w:cs="Times New Roman"/>
          <w:b/>
          <w:sz w:val="28"/>
          <w:szCs w:val="28"/>
        </w:rPr>
      </w:pPr>
      <w:r w:rsidRPr="006E28E6">
        <w:rPr>
          <w:rFonts w:cs="Times New Roman"/>
          <w:b/>
          <w:sz w:val="28"/>
          <w:szCs w:val="28"/>
        </w:rPr>
        <w:t xml:space="preserve">Голова ради                                                                      </w:t>
      </w:r>
      <w:r>
        <w:rPr>
          <w:rFonts w:cs="Times New Roman"/>
          <w:b/>
          <w:sz w:val="28"/>
          <w:szCs w:val="28"/>
        </w:rPr>
        <w:t>Володимир ЧУБІРКО</w:t>
      </w:r>
    </w:p>
    <w:p w14:paraId="111F8B7A" w14:textId="77777777" w:rsidR="00D87D9D" w:rsidRPr="007E4F9A" w:rsidRDefault="00D87D9D" w:rsidP="007E4F9A">
      <w:pPr>
        <w:rPr>
          <w:lang w:val="uk-UA"/>
        </w:rPr>
      </w:pPr>
    </w:p>
    <w:sectPr w:rsidR="00D87D9D" w:rsidRPr="007E4F9A" w:rsidSect="00D87D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2309D"/>
    <w:multiLevelType w:val="hybridMultilevel"/>
    <w:tmpl w:val="AE48986C"/>
    <w:lvl w:ilvl="0" w:tplc="967C8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C07A85"/>
    <w:multiLevelType w:val="hybridMultilevel"/>
    <w:tmpl w:val="D65AD556"/>
    <w:lvl w:ilvl="0" w:tplc="BD783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695CFD"/>
    <w:multiLevelType w:val="hybridMultilevel"/>
    <w:tmpl w:val="4FE473A0"/>
    <w:lvl w:ilvl="0" w:tplc="09E27C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781641">
    <w:abstractNumId w:val="1"/>
  </w:num>
  <w:num w:numId="2" w16cid:durableId="391849469">
    <w:abstractNumId w:val="2"/>
  </w:num>
  <w:num w:numId="3" w16cid:durableId="544220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4F9A"/>
    <w:rsid w:val="0000076B"/>
    <w:rsid w:val="00045FE7"/>
    <w:rsid w:val="00055067"/>
    <w:rsid w:val="00101780"/>
    <w:rsid w:val="001237A8"/>
    <w:rsid w:val="00162EFE"/>
    <w:rsid w:val="0020350B"/>
    <w:rsid w:val="002178F5"/>
    <w:rsid w:val="003449B0"/>
    <w:rsid w:val="003F5320"/>
    <w:rsid w:val="00536483"/>
    <w:rsid w:val="00545FD2"/>
    <w:rsid w:val="00574A19"/>
    <w:rsid w:val="005C5384"/>
    <w:rsid w:val="00644B7D"/>
    <w:rsid w:val="00670B32"/>
    <w:rsid w:val="00774E51"/>
    <w:rsid w:val="007E4F9A"/>
    <w:rsid w:val="00905D48"/>
    <w:rsid w:val="00961046"/>
    <w:rsid w:val="00964F18"/>
    <w:rsid w:val="00990C9E"/>
    <w:rsid w:val="009943F1"/>
    <w:rsid w:val="00A524E4"/>
    <w:rsid w:val="00B2254D"/>
    <w:rsid w:val="00BB7B04"/>
    <w:rsid w:val="00BD64E5"/>
    <w:rsid w:val="00C178AB"/>
    <w:rsid w:val="00C24E0A"/>
    <w:rsid w:val="00C7483C"/>
    <w:rsid w:val="00CA70B4"/>
    <w:rsid w:val="00CF437F"/>
    <w:rsid w:val="00D678F9"/>
    <w:rsid w:val="00D87D9D"/>
    <w:rsid w:val="00D94C45"/>
    <w:rsid w:val="00DF08F2"/>
    <w:rsid w:val="00EF292D"/>
    <w:rsid w:val="00F2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FEF00"/>
  <w15:docId w15:val="{6979DB1A-2864-4C72-AF4E-7AF4EC69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F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24">
    <w:name w:val="st24"/>
    <w:rsid w:val="007E4F9A"/>
    <w:rPr>
      <w:rFonts w:ascii="Times New Roman" w:hAnsi="Times New Roman"/>
      <w:b/>
      <w:bCs/>
      <w:color w:val="000000"/>
      <w:sz w:val="32"/>
      <w:szCs w:val="32"/>
    </w:rPr>
  </w:style>
  <w:style w:type="paragraph" w:styleId="a3">
    <w:name w:val="No Spacing"/>
    <w:uiPriority w:val="1"/>
    <w:qFormat/>
    <w:rsid w:val="007E4F9A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0"/>
    </w:rPr>
  </w:style>
  <w:style w:type="paragraph" w:styleId="a4">
    <w:name w:val="List Paragraph"/>
    <w:basedOn w:val="a"/>
    <w:uiPriority w:val="34"/>
    <w:qFormat/>
    <w:rsid w:val="00A52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754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Закарпатська обласна рада</cp:lastModifiedBy>
  <cp:revision>11</cp:revision>
  <cp:lastPrinted>2023-01-17T09:54:00Z</cp:lastPrinted>
  <dcterms:created xsi:type="dcterms:W3CDTF">2023-01-17T09:47:00Z</dcterms:created>
  <dcterms:modified xsi:type="dcterms:W3CDTF">2023-02-02T08:42:00Z</dcterms:modified>
</cp:coreProperties>
</file>