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EA53A9" w:rsidRPr="005A030F" w14:paraId="05E4B1F1" w14:textId="77777777" w:rsidTr="00A53CFE">
        <w:tc>
          <w:tcPr>
            <w:tcW w:w="5955" w:type="dxa"/>
            <w:shd w:val="clear" w:color="auto" w:fill="auto"/>
          </w:tcPr>
          <w:p w14:paraId="68344CFB" w14:textId="7B668139" w:rsidR="003F36EA" w:rsidRPr="003F36EA" w:rsidRDefault="00EA53A9" w:rsidP="00000707">
            <w:pPr>
              <w:widowControl w:val="0"/>
              <w:rPr>
                <w:bCs/>
                <w:color w:val="000000"/>
                <w:kern w:val="16"/>
                <w:sz w:val="28"/>
                <w:szCs w:val="28"/>
                <w:lang w:val="ru-RU"/>
              </w:rPr>
            </w:pPr>
            <w:proofErr w:type="spellStart"/>
            <w:r w:rsidRPr="00EA53A9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>Ініціатор</w:t>
            </w:r>
            <w:proofErr w:type="spellEnd"/>
            <w:r w:rsidRPr="00EA53A9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: </w:t>
            </w:r>
            <w:r w:rsidR="00000707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 xml:space="preserve">голова </w:t>
            </w:r>
            <w:proofErr w:type="spellStart"/>
            <w:r w:rsidR="00000707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>обласної</w:t>
            </w:r>
            <w:proofErr w:type="spellEnd"/>
            <w:r w:rsidR="00000707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 xml:space="preserve"> ради</w:t>
            </w:r>
          </w:p>
          <w:p w14:paraId="7EFD84BA" w14:textId="77777777" w:rsidR="00EA53A9" w:rsidRPr="00EA53A9" w:rsidRDefault="00EA53A9" w:rsidP="00A53CFE">
            <w:pPr>
              <w:widowControl w:val="0"/>
              <w:rPr>
                <w:b/>
                <w:color w:val="000000"/>
                <w:kern w:val="16"/>
                <w:sz w:val="28"/>
                <w:szCs w:val="28"/>
                <w:lang w:val="ru-RU"/>
              </w:rPr>
            </w:pPr>
          </w:p>
          <w:p w14:paraId="1D446E30" w14:textId="7E7036D3" w:rsidR="008F6A99" w:rsidRDefault="00EA53A9" w:rsidP="00A53CFE">
            <w:pPr>
              <w:widowControl w:val="0"/>
              <w:rPr>
                <w:bCs/>
                <w:color w:val="000000"/>
                <w:kern w:val="16"/>
                <w:sz w:val="28"/>
                <w:szCs w:val="28"/>
                <w:lang w:val="ru-RU"/>
              </w:rPr>
            </w:pPr>
            <w:r w:rsidRPr="00EA53A9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Автор: </w:t>
            </w:r>
            <w:proofErr w:type="spellStart"/>
            <w:r w:rsidR="00490AD9" w:rsidRPr="008F6A99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>виконавчий</w:t>
            </w:r>
            <w:proofErr w:type="spellEnd"/>
            <w:r w:rsidR="00490AD9" w:rsidRPr="008F6A99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F6A99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>апарат</w:t>
            </w:r>
            <w:proofErr w:type="spellEnd"/>
            <w:r w:rsidR="008F6A99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</w:p>
          <w:p w14:paraId="5ED9BF8A" w14:textId="46D966AA" w:rsidR="00EA53A9" w:rsidRPr="00EA53A9" w:rsidRDefault="008F6A99" w:rsidP="00A53CFE">
            <w:pPr>
              <w:widowControl w:val="0"/>
              <w:rPr>
                <w:b/>
                <w:color w:val="000000"/>
                <w:kern w:val="16"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>обласної</w:t>
            </w:r>
            <w:proofErr w:type="spellEnd"/>
            <w:r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 xml:space="preserve"> ради</w:t>
            </w:r>
          </w:p>
          <w:p w14:paraId="62960798" w14:textId="77777777" w:rsidR="00EA53A9" w:rsidRPr="00EA53A9" w:rsidRDefault="00EA53A9" w:rsidP="00A53CFE">
            <w:pPr>
              <w:widowControl w:val="0"/>
              <w:rPr>
                <w:b/>
                <w:color w:val="000000"/>
                <w:kern w:val="16"/>
                <w:sz w:val="28"/>
                <w:szCs w:val="28"/>
                <w:lang w:val="ru-RU" w:bidi="uk-UA"/>
              </w:rPr>
            </w:pPr>
          </w:p>
        </w:tc>
        <w:tc>
          <w:tcPr>
            <w:tcW w:w="3861" w:type="dxa"/>
            <w:shd w:val="clear" w:color="auto" w:fill="auto"/>
          </w:tcPr>
          <w:p w14:paraId="30AE32BA" w14:textId="77777777" w:rsidR="00EA53A9" w:rsidRPr="00EA53A9" w:rsidRDefault="00EA53A9" w:rsidP="00A53CFE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</w:pPr>
            <w:r w:rsidRPr="00EA53A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  <w:t>ПРОЄКТ</w:t>
            </w:r>
          </w:p>
          <w:p w14:paraId="25DCE19D" w14:textId="77777777" w:rsidR="00EA53A9" w:rsidRPr="00EA53A9" w:rsidRDefault="00EA53A9" w:rsidP="00A53CFE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</w:pPr>
          </w:p>
          <w:p w14:paraId="25C807EC" w14:textId="1384E7DC" w:rsidR="00EA53A9" w:rsidRPr="00EA53A9" w:rsidRDefault="00EA53A9" w:rsidP="00A53CFE">
            <w:pPr>
              <w:jc w:val="right"/>
              <w:rPr>
                <w:b/>
                <w:color w:val="000000"/>
                <w:kern w:val="16"/>
                <w:sz w:val="28"/>
                <w:szCs w:val="28"/>
              </w:rPr>
            </w:pPr>
            <w:r w:rsidRPr="00EA53A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  <w:t>№</w:t>
            </w:r>
            <w:r w:rsidR="00F24D64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  <w:t>203</w:t>
            </w:r>
            <w:r w:rsidR="002E2296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  <w:t>8</w:t>
            </w:r>
            <w:r w:rsidR="00F24D64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  <w:t xml:space="preserve"> </w:t>
            </w:r>
            <w:r w:rsidRPr="00EA53A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</w:rPr>
              <w:t xml:space="preserve">ПР/01-16 </w:t>
            </w:r>
            <w:r w:rsidRPr="00EA53A9">
              <w:rPr>
                <w:b/>
                <w:color w:val="000000"/>
                <w:kern w:val="16"/>
                <w:sz w:val="28"/>
                <w:szCs w:val="28"/>
              </w:rPr>
              <w:t xml:space="preserve">                         </w:t>
            </w:r>
          </w:p>
        </w:tc>
      </w:tr>
    </w:tbl>
    <w:p w14:paraId="2D607E66" w14:textId="77777777" w:rsidR="00EA53A9" w:rsidRDefault="00EA53A9" w:rsidP="00DF5B39">
      <w:pPr>
        <w:jc w:val="center"/>
        <w:rPr>
          <w:b/>
          <w:sz w:val="28"/>
          <w:szCs w:val="28"/>
        </w:rPr>
      </w:pPr>
    </w:p>
    <w:p w14:paraId="2858968C" w14:textId="778E6909" w:rsidR="00DF5B39" w:rsidRPr="00DF5B39" w:rsidRDefault="00DF5B39" w:rsidP="00DF5B39">
      <w:pPr>
        <w:jc w:val="center"/>
        <w:rPr>
          <w:b/>
          <w:sz w:val="28"/>
          <w:szCs w:val="28"/>
        </w:rPr>
      </w:pPr>
      <w:r w:rsidRPr="00DF5B39">
        <w:rPr>
          <w:noProof/>
          <w:sz w:val="28"/>
          <w:szCs w:val="28"/>
        </w:rPr>
        <w:drawing>
          <wp:inline distT="0" distB="0" distL="0" distR="0" wp14:anchorId="79E6DA7B" wp14:editId="2D54ECA0">
            <wp:extent cx="42862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4480E" w14:textId="1213F0F8" w:rsidR="00DF5B39" w:rsidRDefault="00DF5B39" w:rsidP="00DF5B39">
      <w:pPr>
        <w:jc w:val="center"/>
        <w:rPr>
          <w:b/>
          <w:sz w:val="28"/>
          <w:szCs w:val="28"/>
        </w:rPr>
      </w:pPr>
      <w:r w:rsidRPr="00DF5B39">
        <w:rPr>
          <w:b/>
          <w:sz w:val="28"/>
          <w:szCs w:val="28"/>
        </w:rPr>
        <w:t>ЗАКАРПАТСЬКА ОБЛАСНА РАДА</w:t>
      </w:r>
    </w:p>
    <w:p w14:paraId="22101D15" w14:textId="77777777" w:rsidR="008F6A99" w:rsidRPr="008F6A99" w:rsidRDefault="008F6A99" w:rsidP="00DF5B39">
      <w:pPr>
        <w:jc w:val="center"/>
        <w:rPr>
          <w:b/>
        </w:rPr>
      </w:pPr>
    </w:p>
    <w:p w14:paraId="789D410F" w14:textId="76210B55" w:rsidR="00DF5B39" w:rsidRDefault="00DF5B39" w:rsidP="00DF5B39">
      <w:pPr>
        <w:jc w:val="center"/>
        <w:rPr>
          <w:b/>
          <w:sz w:val="28"/>
          <w:szCs w:val="28"/>
        </w:rPr>
      </w:pPr>
      <w:r w:rsidRPr="00DF5B39">
        <w:rPr>
          <w:b/>
          <w:sz w:val="28"/>
          <w:szCs w:val="28"/>
        </w:rPr>
        <w:t>Восьма сесія VIІІ скликання</w:t>
      </w:r>
    </w:p>
    <w:p w14:paraId="6CBCB749" w14:textId="77777777" w:rsidR="008F6A99" w:rsidRPr="00DF5B39" w:rsidRDefault="008F6A99" w:rsidP="00DF5B39">
      <w:pPr>
        <w:jc w:val="center"/>
        <w:rPr>
          <w:b/>
          <w:sz w:val="28"/>
          <w:szCs w:val="28"/>
        </w:rPr>
      </w:pPr>
    </w:p>
    <w:p w14:paraId="43D5E5F1" w14:textId="77777777" w:rsidR="00DF5B39" w:rsidRPr="00DF5B39" w:rsidRDefault="00DF5B39" w:rsidP="00DF5B39">
      <w:pPr>
        <w:jc w:val="center"/>
        <w:rPr>
          <w:b/>
          <w:sz w:val="28"/>
          <w:szCs w:val="28"/>
        </w:rPr>
      </w:pPr>
      <w:r w:rsidRPr="00DF5B39">
        <w:rPr>
          <w:b/>
          <w:sz w:val="28"/>
          <w:szCs w:val="28"/>
        </w:rPr>
        <w:t xml:space="preserve">Р І Ш Е Н </w:t>
      </w:r>
      <w:proofErr w:type="spellStart"/>
      <w:r w:rsidRPr="00DF5B39">
        <w:rPr>
          <w:b/>
          <w:sz w:val="28"/>
          <w:szCs w:val="28"/>
        </w:rPr>
        <w:t>Н</w:t>
      </w:r>
      <w:proofErr w:type="spellEnd"/>
      <w:r w:rsidRPr="00DF5B39">
        <w:rPr>
          <w:b/>
          <w:sz w:val="28"/>
          <w:szCs w:val="28"/>
        </w:rPr>
        <w:t xml:space="preserve"> Я</w:t>
      </w:r>
    </w:p>
    <w:p w14:paraId="7FE33460" w14:textId="77777777" w:rsidR="00DF5B39" w:rsidRPr="00DF5B39" w:rsidRDefault="00DF5B39" w:rsidP="00DF5B39">
      <w:pPr>
        <w:ind w:right="-1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75"/>
        <w:gridCol w:w="3116"/>
        <w:gridCol w:w="3055"/>
      </w:tblGrid>
      <w:tr w:rsidR="00DF5B39" w:rsidRPr="00DF5B39" w14:paraId="0D9BF350" w14:textId="77777777" w:rsidTr="00A53CFE">
        <w:tc>
          <w:tcPr>
            <w:tcW w:w="3260" w:type="dxa"/>
            <w:hideMark/>
          </w:tcPr>
          <w:p w14:paraId="4A5D414F" w14:textId="23A5289E" w:rsidR="00DF5B39" w:rsidRPr="00DF5B39" w:rsidRDefault="008F6A99" w:rsidP="00A53CFE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DF5B39" w:rsidRPr="00DF5B39"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3260" w:type="dxa"/>
            <w:vAlign w:val="bottom"/>
            <w:hideMark/>
          </w:tcPr>
          <w:p w14:paraId="769F460B" w14:textId="7E95E3FB" w:rsidR="00DF5B39" w:rsidRPr="00DF5B39" w:rsidRDefault="00DF5B39" w:rsidP="00A53C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5B39"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  <w:hideMark/>
          </w:tcPr>
          <w:p w14:paraId="574F05BC" w14:textId="49CA7B24" w:rsidR="00DF5B39" w:rsidRPr="00DF5B39" w:rsidRDefault="00DF5B39" w:rsidP="00A53C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5B39">
              <w:rPr>
                <w:b/>
                <w:sz w:val="28"/>
                <w:szCs w:val="28"/>
              </w:rPr>
              <w:t>№</w:t>
            </w:r>
          </w:p>
        </w:tc>
      </w:tr>
    </w:tbl>
    <w:p w14:paraId="32D1FAC3" w14:textId="77777777" w:rsidR="00DF5B39" w:rsidRPr="00DF5B39" w:rsidRDefault="00DF5B39" w:rsidP="00DF5B39">
      <w:pPr>
        <w:rPr>
          <w:sz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6245"/>
        <w:gridCol w:w="3001"/>
      </w:tblGrid>
      <w:tr w:rsidR="00DF5B39" w:rsidRPr="00DF5B39" w14:paraId="0E80B4BE" w14:textId="77777777" w:rsidTr="008F6A99">
        <w:tc>
          <w:tcPr>
            <w:tcW w:w="6245" w:type="dxa"/>
          </w:tcPr>
          <w:p w14:paraId="6A3A5A03" w14:textId="7F012B5E" w:rsidR="00DF5B39" w:rsidRPr="00DF5B39" w:rsidRDefault="00DF5B39" w:rsidP="008F6A99">
            <w:pPr>
              <w:tabs>
                <w:tab w:val="num" w:pos="1134"/>
                <w:tab w:val="left" w:pos="10348"/>
              </w:tabs>
              <w:ind w:left="-110"/>
              <w:jc w:val="both"/>
              <w:rPr>
                <w:b/>
                <w:sz w:val="28"/>
                <w:szCs w:val="28"/>
              </w:rPr>
            </w:pPr>
            <w:r w:rsidRPr="00DF5B39">
              <w:rPr>
                <w:b/>
                <w:sz w:val="28"/>
                <w:szCs w:val="28"/>
              </w:rPr>
              <w:t>Про погодження клопотан</w:t>
            </w:r>
            <w:r>
              <w:rPr>
                <w:b/>
                <w:sz w:val="28"/>
                <w:szCs w:val="28"/>
              </w:rPr>
              <w:t>ня</w:t>
            </w:r>
            <w:r w:rsidRPr="00DF5B39">
              <w:rPr>
                <w:b/>
                <w:sz w:val="28"/>
                <w:szCs w:val="28"/>
              </w:rPr>
              <w:t xml:space="preserve"> щодо приведення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F5B39">
              <w:rPr>
                <w:b/>
                <w:sz w:val="28"/>
                <w:szCs w:val="28"/>
              </w:rPr>
              <w:t>існуючого поділу лісів у відповідність до                   Порядку поділу лісів на категорії та виділення особливо захисних лісових ділянок</w:t>
            </w:r>
          </w:p>
        </w:tc>
        <w:tc>
          <w:tcPr>
            <w:tcW w:w="3001" w:type="dxa"/>
          </w:tcPr>
          <w:p w14:paraId="5B9C193A" w14:textId="77777777" w:rsidR="00DF5B39" w:rsidRPr="00DF5B39" w:rsidRDefault="00DF5B39" w:rsidP="00DF5B39">
            <w:pPr>
              <w:tabs>
                <w:tab w:val="num" w:pos="1134"/>
                <w:tab w:val="left" w:pos="10348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7AA29B5C" w14:textId="77777777" w:rsidR="00DF5B39" w:rsidRPr="00DF5B39" w:rsidRDefault="00DF5B39" w:rsidP="00DF5B39">
      <w:pPr>
        <w:pStyle w:val="aa"/>
        <w:ind w:firstLine="855"/>
        <w:rPr>
          <w:b/>
        </w:rPr>
      </w:pPr>
    </w:p>
    <w:p w14:paraId="4B2F1D6B" w14:textId="77777777" w:rsidR="00DF5B39" w:rsidRPr="00DF5B39" w:rsidRDefault="00DF5B39" w:rsidP="00DF5B39">
      <w:pPr>
        <w:tabs>
          <w:tab w:val="num" w:pos="1134"/>
          <w:tab w:val="left" w:pos="10348"/>
        </w:tabs>
        <w:jc w:val="both"/>
        <w:rPr>
          <w:sz w:val="20"/>
          <w:szCs w:val="20"/>
        </w:rPr>
      </w:pPr>
    </w:p>
    <w:p w14:paraId="69887B98" w14:textId="08003267" w:rsidR="00DF5B39" w:rsidRPr="00DF5B39" w:rsidRDefault="00DF5B39" w:rsidP="00DF5B39">
      <w:pPr>
        <w:pStyle w:val="a8"/>
        <w:tabs>
          <w:tab w:val="num" w:pos="0"/>
        </w:tabs>
        <w:ind w:right="-2" w:firstLine="709"/>
        <w:rPr>
          <w:b/>
          <w:bCs/>
          <w:szCs w:val="28"/>
        </w:rPr>
      </w:pPr>
      <w:r w:rsidRPr="00DF5B39">
        <w:rPr>
          <w:szCs w:val="28"/>
        </w:rPr>
        <w:t xml:space="preserve">Відповідно до статті 43 Закону України «Про місцеве самоврядування  України», статей 39-41 Лісового кодексу України, постанови Кабінету          Міністрів України від 16 травня 2007 року №733 «Про затвердження Порядку поділу лісів на категорії та виділення особливо захисних лісових ділянок»   обласна рада  </w:t>
      </w:r>
      <w:r w:rsidRPr="00DF5B39">
        <w:rPr>
          <w:b/>
          <w:bCs/>
          <w:szCs w:val="28"/>
        </w:rPr>
        <w:t>в и р і ш и л а:</w:t>
      </w:r>
    </w:p>
    <w:p w14:paraId="33FA5B5F" w14:textId="77777777" w:rsidR="00DF5B39" w:rsidRPr="00DF5B39" w:rsidRDefault="00DF5B39" w:rsidP="00DF5B39">
      <w:pPr>
        <w:pStyle w:val="a8"/>
        <w:tabs>
          <w:tab w:val="num" w:pos="0"/>
        </w:tabs>
        <w:ind w:right="-2" w:firstLine="709"/>
        <w:rPr>
          <w:szCs w:val="28"/>
        </w:rPr>
      </w:pPr>
    </w:p>
    <w:p w14:paraId="39856D0F" w14:textId="5D9A2AFE" w:rsidR="00DF5B39" w:rsidRDefault="00DF5B39" w:rsidP="00DF5B39">
      <w:pPr>
        <w:pStyle w:val="a8"/>
        <w:tabs>
          <w:tab w:val="num" w:pos="0"/>
        </w:tabs>
        <w:ind w:right="-2" w:firstLine="709"/>
        <w:rPr>
          <w:szCs w:val="28"/>
        </w:rPr>
      </w:pPr>
      <w:r w:rsidRPr="00DF5B39">
        <w:rPr>
          <w:szCs w:val="28"/>
        </w:rPr>
        <w:t xml:space="preserve">1. Погодити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згідно з поданою </w:t>
      </w:r>
      <w:proofErr w:type="spellStart"/>
      <w:r w:rsidRPr="00DF5B39">
        <w:rPr>
          <w:szCs w:val="28"/>
        </w:rPr>
        <w:t>про</w:t>
      </w:r>
      <w:r w:rsidR="00F24D64">
        <w:rPr>
          <w:szCs w:val="28"/>
        </w:rPr>
        <w:t>є</w:t>
      </w:r>
      <w:r w:rsidRPr="00DF5B39">
        <w:rPr>
          <w:szCs w:val="28"/>
        </w:rPr>
        <w:t>ктною</w:t>
      </w:r>
      <w:proofErr w:type="spellEnd"/>
      <w:r w:rsidRPr="00DF5B39">
        <w:rPr>
          <w:szCs w:val="28"/>
        </w:rPr>
        <w:t xml:space="preserve"> документацією державного підприємства «</w:t>
      </w:r>
      <w:proofErr w:type="spellStart"/>
      <w:r w:rsidRPr="00DF5B39">
        <w:rPr>
          <w:szCs w:val="28"/>
        </w:rPr>
        <w:t>Ясінянське</w:t>
      </w:r>
      <w:proofErr w:type="spellEnd"/>
      <w:r w:rsidRPr="00DF5B39">
        <w:rPr>
          <w:szCs w:val="28"/>
        </w:rPr>
        <w:t xml:space="preserve"> лісомисливське господарство» Закарпатського обласного управління лісового та мисливського господарства</w:t>
      </w:r>
      <w:r w:rsidR="008F6A99">
        <w:rPr>
          <w:szCs w:val="28"/>
        </w:rPr>
        <w:t>.</w:t>
      </w:r>
    </w:p>
    <w:p w14:paraId="2024BCAA" w14:textId="6D282E4F" w:rsidR="00DF5B39" w:rsidRPr="00DF5B39" w:rsidRDefault="00DF5B39" w:rsidP="00DF5B39">
      <w:pPr>
        <w:pStyle w:val="a8"/>
        <w:tabs>
          <w:tab w:val="num" w:pos="0"/>
        </w:tabs>
        <w:ind w:right="-2" w:firstLine="709"/>
        <w:rPr>
          <w:szCs w:val="28"/>
        </w:rPr>
      </w:pPr>
      <w:r w:rsidRPr="00DF5B39">
        <w:rPr>
          <w:szCs w:val="28"/>
        </w:rPr>
        <w:t>2. Контроль за виконанням цього рішення покласти на заступника    голови обласної ради та профільну постійну комісію обласної ради з питань екології та використання природних ресурсів.</w:t>
      </w:r>
    </w:p>
    <w:p w14:paraId="3C668DC4" w14:textId="77777777" w:rsidR="00DF5B39" w:rsidRPr="00DF5B39" w:rsidRDefault="00DF5B39" w:rsidP="00DF5B39">
      <w:pPr>
        <w:pStyle w:val="a8"/>
        <w:tabs>
          <w:tab w:val="num" w:pos="0"/>
        </w:tabs>
        <w:ind w:right="-2"/>
        <w:rPr>
          <w:szCs w:val="28"/>
        </w:rPr>
      </w:pPr>
    </w:p>
    <w:p w14:paraId="45596109" w14:textId="77777777" w:rsidR="00DF5B39" w:rsidRPr="00DF5B39" w:rsidRDefault="00DF5B39" w:rsidP="00DF5B39">
      <w:pPr>
        <w:pStyle w:val="a8"/>
        <w:tabs>
          <w:tab w:val="num" w:pos="0"/>
        </w:tabs>
        <w:ind w:right="-2"/>
        <w:rPr>
          <w:szCs w:val="28"/>
        </w:rPr>
      </w:pPr>
    </w:p>
    <w:p w14:paraId="10EC5F07" w14:textId="77777777" w:rsidR="00DF5B39" w:rsidRPr="00DF5B39" w:rsidRDefault="00DF5B39" w:rsidP="00DF5B39">
      <w:pPr>
        <w:pStyle w:val="a8"/>
        <w:tabs>
          <w:tab w:val="num" w:pos="0"/>
        </w:tabs>
        <w:ind w:right="-2"/>
        <w:rPr>
          <w:szCs w:val="28"/>
        </w:rPr>
      </w:pPr>
    </w:p>
    <w:p w14:paraId="57065154" w14:textId="1450B4DC" w:rsidR="00DF5B39" w:rsidRPr="00DF5B39" w:rsidRDefault="00DF5B39" w:rsidP="00DF5B39">
      <w:pPr>
        <w:pStyle w:val="5"/>
        <w:ind w:right="-2"/>
        <w:rPr>
          <w:bCs w:val="0"/>
          <w:i w:val="0"/>
          <w:sz w:val="28"/>
          <w:szCs w:val="28"/>
        </w:rPr>
      </w:pPr>
      <w:r w:rsidRPr="00DF5B39">
        <w:rPr>
          <w:bCs w:val="0"/>
          <w:i w:val="0"/>
          <w:sz w:val="28"/>
          <w:szCs w:val="28"/>
        </w:rPr>
        <w:t>Голова ради                                                                    Володимир ЧУБІРКО</w:t>
      </w:r>
    </w:p>
    <w:p w14:paraId="286AEFCA" w14:textId="77777777" w:rsidR="00DF5B39" w:rsidRPr="00DF5B39" w:rsidRDefault="00DF5B39" w:rsidP="00DF5B39">
      <w:pPr>
        <w:rPr>
          <w:sz w:val="28"/>
        </w:rPr>
      </w:pPr>
    </w:p>
    <w:p w14:paraId="5FEF6812" w14:textId="77777777" w:rsidR="00A2014C" w:rsidRPr="00DF5B39" w:rsidRDefault="00A2014C"/>
    <w:sectPr w:rsidR="00A2014C" w:rsidRPr="00DF5B39" w:rsidSect="00900309">
      <w:headerReference w:type="even" r:id="rId7"/>
      <w:headerReference w:type="default" r:id="rId8"/>
      <w:footerReference w:type="default" r:id="rId9"/>
      <w:pgSz w:w="11906" w:h="16838" w:code="9"/>
      <w:pgMar w:top="1134" w:right="851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E8304" w14:textId="77777777" w:rsidR="00CB49C9" w:rsidRDefault="00CB49C9">
      <w:r>
        <w:separator/>
      </w:r>
    </w:p>
  </w:endnote>
  <w:endnote w:type="continuationSeparator" w:id="0">
    <w:p w14:paraId="506D9D42" w14:textId="77777777" w:rsidR="00CB49C9" w:rsidRDefault="00CB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8E51F" w14:textId="00AE2CDE" w:rsidR="00DA6A02" w:rsidRDefault="002E2296">
    <w:pPr>
      <w:pStyle w:val="a5"/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FILENAME \p </w:instrText>
    </w:r>
    <w:r>
      <w:rPr>
        <w:sz w:val="18"/>
      </w:rPr>
      <w:fldChar w:fldCharType="separate"/>
    </w:r>
    <w:r w:rsidR="00F24D64">
      <w:rPr>
        <w:noProof/>
        <w:sz w:val="18"/>
      </w:rPr>
      <w:t>\\Mytrovkapc\perenos\Мои документи\2022\ПРОЄКТИ РІШЕНЬ\8 сесія\ІІ пленарне 8 сесія\Проект Ясіня поділ лісів.docx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29003" w14:textId="77777777" w:rsidR="00CB49C9" w:rsidRDefault="00CB49C9">
      <w:r>
        <w:separator/>
      </w:r>
    </w:p>
  </w:footnote>
  <w:footnote w:type="continuationSeparator" w:id="0">
    <w:p w14:paraId="7D31BC79" w14:textId="77777777" w:rsidR="00CB49C9" w:rsidRDefault="00CB4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7496D" w14:textId="77777777" w:rsidR="00DA6A02" w:rsidRDefault="002E229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E88B841" w14:textId="77777777" w:rsidR="00DA6A02" w:rsidRDefault="000007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8014F" w14:textId="77777777" w:rsidR="00DA6A02" w:rsidRDefault="002E229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C571C00" w14:textId="77777777" w:rsidR="00DA6A02" w:rsidRDefault="000007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3D"/>
    <w:rsid w:val="00000707"/>
    <w:rsid w:val="002E2296"/>
    <w:rsid w:val="003F36EA"/>
    <w:rsid w:val="00490AD9"/>
    <w:rsid w:val="0077693D"/>
    <w:rsid w:val="00832987"/>
    <w:rsid w:val="008F6A99"/>
    <w:rsid w:val="00A2014C"/>
    <w:rsid w:val="00CB49C9"/>
    <w:rsid w:val="00CE6599"/>
    <w:rsid w:val="00DF5B39"/>
    <w:rsid w:val="00EA53A9"/>
    <w:rsid w:val="00F2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8435"/>
  <w15:chartTrackingRefBased/>
  <w15:docId w15:val="{3C3EFDBE-2388-4B1A-8FCD-194F55E1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B39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F5B3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F5B39"/>
    <w:rPr>
      <w:rFonts w:eastAsia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rsid w:val="00DF5B39"/>
    <w:pPr>
      <w:tabs>
        <w:tab w:val="center" w:pos="4153"/>
        <w:tab w:val="right" w:pos="8306"/>
      </w:tabs>
    </w:pPr>
  </w:style>
  <w:style w:type="character" w:customStyle="1" w:styleId="a4">
    <w:name w:val="Верхній колонтитул Знак"/>
    <w:basedOn w:val="a0"/>
    <w:link w:val="a3"/>
    <w:rsid w:val="00DF5B39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F5B39"/>
    <w:pPr>
      <w:tabs>
        <w:tab w:val="center" w:pos="4153"/>
        <w:tab w:val="right" w:pos="8306"/>
      </w:tabs>
    </w:pPr>
  </w:style>
  <w:style w:type="character" w:customStyle="1" w:styleId="a6">
    <w:name w:val="Нижній колонтитул Знак"/>
    <w:basedOn w:val="a0"/>
    <w:link w:val="a5"/>
    <w:rsid w:val="00DF5B39"/>
    <w:rPr>
      <w:rFonts w:eastAsia="Times New Roman"/>
      <w:sz w:val="24"/>
      <w:szCs w:val="24"/>
      <w:lang w:eastAsia="ru-RU"/>
    </w:rPr>
  </w:style>
  <w:style w:type="character" w:styleId="a7">
    <w:name w:val="page number"/>
    <w:basedOn w:val="a0"/>
    <w:rsid w:val="00DF5B39"/>
  </w:style>
  <w:style w:type="paragraph" w:styleId="a8">
    <w:name w:val="Body Text Indent"/>
    <w:basedOn w:val="a"/>
    <w:link w:val="a9"/>
    <w:rsid w:val="00DF5B39"/>
    <w:pPr>
      <w:tabs>
        <w:tab w:val="left" w:pos="10348"/>
      </w:tabs>
      <w:ind w:firstLine="851"/>
      <w:jc w:val="both"/>
    </w:pPr>
    <w:rPr>
      <w:sz w:val="28"/>
      <w:szCs w:val="20"/>
    </w:rPr>
  </w:style>
  <w:style w:type="character" w:customStyle="1" w:styleId="a9">
    <w:name w:val="Основний текст з відступом Знак"/>
    <w:basedOn w:val="a0"/>
    <w:link w:val="a8"/>
    <w:rsid w:val="00DF5B39"/>
    <w:rPr>
      <w:rFonts w:eastAsia="Times New Roman"/>
      <w:szCs w:val="20"/>
      <w:lang w:eastAsia="ru-RU"/>
    </w:rPr>
  </w:style>
  <w:style w:type="paragraph" w:styleId="aa">
    <w:name w:val="Body Text"/>
    <w:basedOn w:val="a"/>
    <w:link w:val="ab"/>
    <w:rsid w:val="00DF5B39"/>
    <w:pPr>
      <w:spacing w:after="120"/>
    </w:pPr>
  </w:style>
  <w:style w:type="character" w:customStyle="1" w:styleId="ab">
    <w:name w:val="Основний текст Знак"/>
    <w:basedOn w:val="a0"/>
    <w:link w:val="aa"/>
    <w:rsid w:val="00DF5B39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8</cp:revision>
  <cp:lastPrinted>2022-12-01T09:01:00Z</cp:lastPrinted>
  <dcterms:created xsi:type="dcterms:W3CDTF">2022-11-22T14:22:00Z</dcterms:created>
  <dcterms:modified xsi:type="dcterms:W3CDTF">2022-12-01T15:10:00Z</dcterms:modified>
</cp:coreProperties>
</file>