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5B01DF" w:rsidRPr="00935241" w:rsidTr="00455C60">
        <w:tc>
          <w:tcPr>
            <w:tcW w:w="5245" w:type="dxa"/>
            <w:hideMark/>
          </w:tcPr>
          <w:p w:rsidR="005B01DF" w:rsidRPr="00935241" w:rsidRDefault="005B01DF" w:rsidP="00455C60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sz w:val="28"/>
                <w:szCs w:val="28"/>
              </w:rPr>
              <w:t>Ініціатор:</w:t>
            </w:r>
            <w:r w:rsidR="0010320A">
              <w:rPr>
                <w:sz w:val="28"/>
                <w:szCs w:val="28"/>
              </w:rPr>
              <w:t xml:space="preserve"> </w:t>
            </w:r>
            <w:r w:rsidRPr="00935241">
              <w:rPr>
                <w:sz w:val="28"/>
                <w:szCs w:val="28"/>
              </w:rPr>
              <w:t>депутати обласної ради</w:t>
            </w:r>
          </w:p>
          <w:p w:rsidR="005B01DF" w:rsidRPr="00935241" w:rsidRDefault="005B01DF" w:rsidP="00455C60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bCs/>
                <w:sz w:val="28"/>
                <w:szCs w:val="28"/>
              </w:rPr>
              <w:t xml:space="preserve">Автор: </w:t>
            </w:r>
            <w:r w:rsidRPr="00935241">
              <w:rPr>
                <w:bCs/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4536" w:type="dxa"/>
            <w:hideMark/>
          </w:tcPr>
          <w:p w:rsidR="005B01DF" w:rsidRPr="00935241" w:rsidRDefault="005B01DF" w:rsidP="00455C60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 w:rsidRPr="00935241">
              <w:rPr>
                <w:b/>
                <w:sz w:val="28"/>
                <w:szCs w:val="28"/>
                <w:lang w:val="uk-UA" w:eastAsia="en-US"/>
              </w:rPr>
              <w:t xml:space="preserve">ПРОЕКТ </w:t>
            </w:r>
          </w:p>
          <w:p w:rsidR="005B01DF" w:rsidRPr="00935241" w:rsidRDefault="007404C0" w:rsidP="00455C60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</w:t>
            </w:r>
            <w:r w:rsidR="005B01DF">
              <w:rPr>
                <w:b/>
                <w:bCs/>
                <w:sz w:val="28"/>
                <w:szCs w:val="28"/>
                <w:lang w:val="uk-UA"/>
              </w:rPr>
              <w:t xml:space="preserve">№ </w:t>
            </w:r>
            <w:r>
              <w:rPr>
                <w:b/>
                <w:bCs/>
                <w:sz w:val="28"/>
                <w:szCs w:val="28"/>
                <w:lang w:val="uk-UA"/>
              </w:rPr>
              <w:t>2341</w:t>
            </w:r>
            <w:r w:rsidR="005B01DF">
              <w:rPr>
                <w:b/>
                <w:bCs/>
                <w:sz w:val="28"/>
                <w:szCs w:val="28"/>
                <w:lang w:val="uk-UA"/>
              </w:rPr>
              <w:t>ПР/</w:t>
            </w:r>
            <w:r w:rsidR="005B01DF" w:rsidRPr="00935241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01-15</w:t>
            </w:r>
            <w:r w:rsidR="005B01DF" w:rsidRPr="00935241">
              <w:rPr>
                <w:b/>
                <w:bCs/>
                <w:sz w:val="28"/>
                <w:szCs w:val="28"/>
                <w:lang w:val="uk-UA"/>
              </w:rPr>
              <w:t xml:space="preserve">              </w:t>
            </w:r>
          </w:p>
        </w:tc>
      </w:tr>
    </w:tbl>
    <w:p w:rsidR="005B01DF" w:rsidRPr="00935241" w:rsidRDefault="005B01DF" w:rsidP="005B01DF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01DF" w:rsidRPr="00935241" w:rsidRDefault="005B01DF" w:rsidP="005B01DF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01DF" w:rsidRPr="00935241" w:rsidRDefault="005B01DF" w:rsidP="005B01DF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01DF" w:rsidRPr="00935241" w:rsidRDefault="005B01DF" w:rsidP="005B01DF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26720" cy="6019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1DF" w:rsidRDefault="005B01DF" w:rsidP="005B01DF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:rsidR="007404C0" w:rsidRPr="00935241" w:rsidRDefault="007404C0" w:rsidP="005B01DF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1DF" w:rsidRDefault="005B01DF" w:rsidP="005B01DF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5B01DF">
        <w:rPr>
          <w:rFonts w:ascii="Times New Roman" w:hAnsi="Times New Roman" w:cs="Times New Roman"/>
          <w:b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ята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сесія </w:t>
      </w:r>
      <w:r w:rsidRPr="0093524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935241">
        <w:rPr>
          <w:rFonts w:ascii="Times New Roman" w:hAnsi="Times New Roman" w:cs="Times New Roman"/>
          <w:b/>
          <w:sz w:val="28"/>
          <w:szCs w:val="28"/>
        </w:rPr>
        <w:t>ІІ скликання</w:t>
      </w:r>
    </w:p>
    <w:p w:rsidR="007404C0" w:rsidRPr="00935241" w:rsidRDefault="007404C0" w:rsidP="005B01DF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1DF" w:rsidRPr="00935241" w:rsidRDefault="005B01DF" w:rsidP="005B01DF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93524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5B01DF" w:rsidRPr="00935241" w:rsidRDefault="005B01DF" w:rsidP="005B01DF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50"/>
        <w:gridCol w:w="3174"/>
        <w:gridCol w:w="3139"/>
      </w:tblGrid>
      <w:tr w:rsidR="005B01DF" w:rsidRPr="00935241" w:rsidTr="00455C60">
        <w:tc>
          <w:tcPr>
            <w:tcW w:w="3150" w:type="dxa"/>
            <w:hideMark/>
          </w:tcPr>
          <w:p w:rsidR="005B01DF" w:rsidRPr="00935241" w:rsidRDefault="005B01DF" w:rsidP="00455C60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3174" w:type="dxa"/>
            <w:vAlign w:val="bottom"/>
            <w:hideMark/>
          </w:tcPr>
          <w:p w:rsidR="005B01DF" w:rsidRPr="00935241" w:rsidRDefault="005B01DF" w:rsidP="00455C60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139" w:type="dxa"/>
            <w:hideMark/>
          </w:tcPr>
          <w:p w:rsidR="005B01DF" w:rsidRPr="00935241" w:rsidRDefault="005B01DF" w:rsidP="00455C60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</w:tr>
    </w:tbl>
    <w:p w:rsidR="005B01DF" w:rsidRPr="00935241" w:rsidRDefault="005B01DF" w:rsidP="005B01DF">
      <w:pPr>
        <w:tabs>
          <w:tab w:val="left" w:pos="10348"/>
        </w:tabs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01DF" w:rsidRPr="00935241" w:rsidRDefault="005B01DF" w:rsidP="005B01DF">
      <w:pPr>
        <w:spacing w:after="0" w:line="20" w:lineRule="atLeast"/>
        <w:ind w:right="3827"/>
        <w:contextualSpacing/>
        <w:rPr>
          <w:rFonts w:ascii="Times New Roman" w:hAnsi="Times New Roman" w:cs="Times New Roman"/>
          <w:b/>
          <w:iCs/>
          <w:sz w:val="28"/>
          <w:szCs w:val="28"/>
        </w:rPr>
      </w:pPr>
      <w:r w:rsidRPr="00935241">
        <w:rPr>
          <w:rFonts w:ascii="Times New Roman" w:hAnsi="Times New Roman" w:cs="Times New Roman"/>
          <w:b/>
          <w:iCs/>
          <w:sz w:val="28"/>
          <w:szCs w:val="28"/>
        </w:rPr>
        <w:t>Про Звернення Закарпатської обласної ради</w:t>
      </w:r>
    </w:p>
    <w:p w:rsidR="005B01DF" w:rsidRPr="005B01DF" w:rsidRDefault="005B01DF" w:rsidP="005B01DF">
      <w:pPr>
        <w:shd w:val="clear" w:color="auto" w:fill="FFFFFF"/>
        <w:spacing w:after="0" w:line="20" w:lineRule="atLeast"/>
        <w:ind w:right="3827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щодо забезпечення доступу до українського телебачення на територіях компактного проживання представників національних меншин </w:t>
      </w:r>
    </w:p>
    <w:p w:rsidR="007404C0" w:rsidRDefault="007404C0" w:rsidP="005B01DF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01DF" w:rsidRPr="00935241" w:rsidRDefault="005B01DF" w:rsidP="005B01DF">
      <w:pPr>
        <w:spacing w:after="0" w:line="2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 xml:space="preserve">Відповідно до частини 2 статті 43 Закону України «Про місцеве самоврядування </w:t>
      </w:r>
      <w:r w:rsidR="007404C0">
        <w:rPr>
          <w:rFonts w:ascii="Times New Roman" w:hAnsi="Times New Roman" w:cs="Times New Roman"/>
          <w:sz w:val="28"/>
          <w:szCs w:val="28"/>
        </w:rPr>
        <w:t>в Україні»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241">
        <w:rPr>
          <w:rFonts w:ascii="Times New Roman" w:hAnsi="Times New Roman" w:cs="Times New Roman"/>
          <w:sz w:val="28"/>
          <w:szCs w:val="28"/>
        </w:rPr>
        <w:t xml:space="preserve">обласна рада  </w:t>
      </w:r>
      <w:r w:rsidRPr="00935241">
        <w:rPr>
          <w:rFonts w:ascii="Times New Roman" w:hAnsi="Times New Roman" w:cs="Times New Roman"/>
          <w:b/>
          <w:bCs/>
          <w:sz w:val="28"/>
          <w:szCs w:val="28"/>
        </w:rPr>
        <w:t>в и р і ш и л а:</w:t>
      </w:r>
    </w:p>
    <w:p w:rsidR="005B01DF" w:rsidRPr="00935241" w:rsidRDefault="005B01DF" w:rsidP="005B01DF">
      <w:pPr>
        <w:shd w:val="clear" w:color="auto" w:fill="FFFFFF"/>
        <w:spacing w:after="0" w:line="20" w:lineRule="atLeast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B01DF" w:rsidRPr="00935241" w:rsidRDefault="005B01DF" w:rsidP="00EC1405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C1405">
        <w:rPr>
          <w:rFonts w:ascii="Times New Roman" w:hAnsi="Times New Roman" w:cs="Times New Roman"/>
          <w:sz w:val="28"/>
          <w:szCs w:val="28"/>
        </w:rPr>
        <w:t xml:space="preserve">   </w:t>
      </w:r>
      <w:r w:rsidRPr="00935241">
        <w:rPr>
          <w:rFonts w:ascii="Times New Roman" w:hAnsi="Times New Roman" w:cs="Times New Roman"/>
          <w:sz w:val="28"/>
          <w:szCs w:val="28"/>
        </w:rPr>
        <w:t>1. Звернути</w:t>
      </w:r>
      <w:r>
        <w:rPr>
          <w:rFonts w:ascii="Times New Roman" w:hAnsi="Times New Roman" w:cs="Times New Roman"/>
          <w:sz w:val="28"/>
          <w:szCs w:val="28"/>
        </w:rPr>
        <w:t>ся до</w:t>
      </w:r>
      <w:r w:rsidR="00EC1405">
        <w:rPr>
          <w:rFonts w:ascii="Times New Roman" w:hAnsi="Times New Roman" w:cs="Times New Roman"/>
          <w:sz w:val="28"/>
          <w:szCs w:val="28"/>
        </w:rPr>
        <w:t xml:space="preserve"> </w:t>
      </w:r>
      <w:r w:rsidR="00481EA7" w:rsidRPr="00481EA7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Національної комісії, що здійснює державне регулювання у сфері зв’язку та інформатизації, Національної ради України з питань телебачення і радіомовлення</w:t>
      </w:r>
      <w:r w:rsidR="00481EA7" w:rsidRPr="00EC1405">
        <w:rPr>
          <w:rFonts w:ascii="Times New Roman" w:hAnsi="Times New Roman" w:cs="Times New Roman"/>
          <w:sz w:val="28"/>
          <w:szCs w:val="28"/>
        </w:rPr>
        <w:t xml:space="preserve"> </w:t>
      </w:r>
      <w:r w:rsidR="00EC1405" w:rsidRPr="00EC1405">
        <w:rPr>
          <w:rFonts w:ascii="Times New Roman" w:hAnsi="Times New Roman" w:cs="Times New Roman"/>
          <w:sz w:val="28"/>
          <w:szCs w:val="28"/>
        </w:rPr>
        <w:t xml:space="preserve">щодо забезпечення доступу до українського телебачення на територіях компактного проживання представників національних меншин та вирішення на державному рівні проблеми відсутності покриття цифровим ефірним сигналом прикордонних районів області </w:t>
      </w:r>
      <w:r w:rsidRPr="00EC1405">
        <w:rPr>
          <w:rFonts w:ascii="Times New Roman" w:eastAsia="HiddenHorzOCR" w:hAnsi="Times New Roman" w:cs="Times New Roman"/>
          <w:color w:val="1C1C1C"/>
          <w:sz w:val="28"/>
          <w:szCs w:val="28"/>
        </w:rPr>
        <w:t xml:space="preserve"> </w:t>
      </w:r>
      <w:r w:rsidRPr="00935241">
        <w:rPr>
          <w:rFonts w:ascii="Times New Roman" w:hAnsi="Times New Roman" w:cs="Times New Roman"/>
          <w:sz w:val="28"/>
          <w:szCs w:val="28"/>
        </w:rPr>
        <w:t>(текст Звернення додається).</w:t>
      </w:r>
    </w:p>
    <w:p w:rsidR="005B01DF" w:rsidRPr="00CB496B" w:rsidRDefault="005B01DF" w:rsidP="005B01DF">
      <w:pPr>
        <w:spacing w:after="0" w:line="20" w:lineRule="atLeast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>2. Контроль за виконанням цього рішення покласти на</w:t>
      </w:r>
      <w:r w:rsidR="00CB496B" w:rsidRPr="00CB496B">
        <w:rPr>
          <w:b/>
          <w:sz w:val="28"/>
          <w:szCs w:val="28"/>
        </w:rPr>
        <w:t xml:space="preserve"> </w:t>
      </w:r>
      <w:r w:rsidR="00CB496B" w:rsidRPr="00CB496B">
        <w:rPr>
          <w:rFonts w:ascii="Times New Roman" w:hAnsi="Times New Roman" w:cs="Times New Roman"/>
          <w:sz w:val="28"/>
          <w:szCs w:val="28"/>
        </w:rPr>
        <w:t>постійні комісії</w:t>
      </w:r>
      <w:r w:rsidR="00CB496B">
        <w:rPr>
          <w:rFonts w:ascii="Times New Roman" w:hAnsi="Times New Roman" w:cs="Times New Roman"/>
          <w:sz w:val="28"/>
          <w:szCs w:val="28"/>
        </w:rPr>
        <w:t xml:space="preserve"> з обласної ради</w:t>
      </w:r>
      <w:r w:rsidR="00CB496B" w:rsidRPr="00CB496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B496B" w:rsidRPr="00CB496B">
        <w:rPr>
          <w:rStyle w:val="a7"/>
          <w:rFonts w:ascii="Times New Roman" w:eastAsia="Calibri" w:hAnsi="Times New Roman"/>
          <w:i w:val="0"/>
          <w:sz w:val="28"/>
          <w:szCs w:val="28"/>
        </w:rPr>
        <w:t>з  питань</w:t>
      </w:r>
      <w:r w:rsidR="007404C0">
        <w:rPr>
          <w:rStyle w:val="a7"/>
          <w:rFonts w:ascii="Times New Roman" w:eastAsia="Calibri" w:hAnsi="Times New Roman"/>
          <w:i w:val="0"/>
          <w:sz w:val="28"/>
          <w:szCs w:val="28"/>
        </w:rPr>
        <w:t>:</w:t>
      </w:r>
      <w:r w:rsidR="00CB496B" w:rsidRPr="00CB496B">
        <w:rPr>
          <w:rStyle w:val="a7"/>
          <w:rFonts w:ascii="Times New Roman" w:eastAsia="Calibri" w:hAnsi="Times New Roman"/>
          <w:i w:val="0"/>
          <w:sz w:val="28"/>
          <w:szCs w:val="28"/>
        </w:rPr>
        <w:t xml:space="preserve"> освіти, науки, духовності та національних меншин; з питань культури, молодіжної та інформаційної політики, фізичної культури і спорту</w:t>
      </w:r>
      <w:r w:rsidR="00EC1405">
        <w:rPr>
          <w:rStyle w:val="a7"/>
          <w:rFonts w:ascii="Times New Roman" w:eastAsia="Calibri" w:hAnsi="Times New Roman"/>
          <w:i w:val="0"/>
          <w:sz w:val="28"/>
          <w:szCs w:val="28"/>
        </w:rPr>
        <w:t>.</w:t>
      </w:r>
      <w:r w:rsidRPr="00CB496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B01DF" w:rsidRPr="00935241" w:rsidRDefault="005B01DF" w:rsidP="005B01DF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01DF" w:rsidRPr="00935241" w:rsidRDefault="005B01DF" w:rsidP="005B01DF">
      <w:pPr>
        <w:pStyle w:val="a3"/>
        <w:tabs>
          <w:tab w:val="num" w:pos="0"/>
        </w:tabs>
        <w:spacing w:line="20" w:lineRule="atLeast"/>
        <w:ind w:firstLine="567"/>
        <w:jc w:val="left"/>
        <w:rPr>
          <w:bCs/>
          <w:szCs w:val="28"/>
        </w:rPr>
      </w:pPr>
    </w:p>
    <w:p w:rsidR="005B01DF" w:rsidRDefault="005B01DF" w:rsidP="005B01DF">
      <w:pPr>
        <w:pStyle w:val="5"/>
        <w:spacing w:before="0" w:after="0" w:line="20" w:lineRule="atLeast"/>
        <w:rPr>
          <w:rFonts w:ascii="Times New Roman" w:hAnsi="Times New Roman"/>
          <w:bCs w:val="0"/>
          <w:i w:val="0"/>
          <w:sz w:val="28"/>
          <w:szCs w:val="28"/>
        </w:rPr>
      </w:pPr>
      <w:r w:rsidRPr="00935241">
        <w:rPr>
          <w:rFonts w:ascii="Times New Roman" w:hAnsi="Times New Roman"/>
          <w:bCs w:val="0"/>
          <w:i w:val="0"/>
          <w:sz w:val="28"/>
          <w:szCs w:val="28"/>
        </w:rPr>
        <w:t xml:space="preserve">Голова ради                                       </w:t>
      </w:r>
      <w:r>
        <w:rPr>
          <w:rFonts w:ascii="Times New Roman" w:hAnsi="Times New Roman"/>
          <w:bCs w:val="0"/>
          <w:i w:val="0"/>
          <w:sz w:val="28"/>
          <w:szCs w:val="28"/>
        </w:rPr>
        <w:t xml:space="preserve">                       </w:t>
      </w:r>
      <w:r w:rsidR="00373DD4">
        <w:rPr>
          <w:rFonts w:ascii="Times New Roman" w:hAnsi="Times New Roman"/>
          <w:bCs w:val="0"/>
          <w:i w:val="0"/>
          <w:sz w:val="28"/>
          <w:szCs w:val="28"/>
        </w:rPr>
        <w:t xml:space="preserve">         Володимир ЧУБІРКО</w:t>
      </w:r>
    </w:p>
    <w:p w:rsidR="005B01DF" w:rsidRDefault="005B01DF" w:rsidP="005B01DF">
      <w:pPr>
        <w:rPr>
          <w:lang w:eastAsia="ru-RU"/>
        </w:rPr>
      </w:pPr>
    </w:p>
    <w:p w:rsidR="005B01DF" w:rsidRDefault="005B01DF" w:rsidP="005B01DF">
      <w:pPr>
        <w:rPr>
          <w:lang w:eastAsia="ru-RU"/>
        </w:rPr>
      </w:pPr>
    </w:p>
    <w:p w:rsidR="005B01DF" w:rsidRDefault="005B01DF" w:rsidP="005B01DF">
      <w:pPr>
        <w:rPr>
          <w:lang w:eastAsia="ru-RU"/>
        </w:rPr>
      </w:pPr>
      <w:bookmarkStart w:id="0" w:name="_GoBack"/>
      <w:bookmarkEnd w:id="0"/>
    </w:p>
    <w:p w:rsidR="00BC2342" w:rsidRDefault="00BC2342"/>
    <w:sectPr w:rsidR="00BC2342" w:rsidSect="00BC23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01DF"/>
    <w:rsid w:val="0010320A"/>
    <w:rsid w:val="00373DD4"/>
    <w:rsid w:val="003B7557"/>
    <w:rsid w:val="00481EA7"/>
    <w:rsid w:val="005B01DF"/>
    <w:rsid w:val="007404C0"/>
    <w:rsid w:val="00BC2342"/>
    <w:rsid w:val="00C14140"/>
    <w:rsid w:val="00CB496B"/>
    <w:rsid w:val="00EC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49805-4A09-4D2B-9444-25D1036F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342"/>
  </w:style>
  <w:style w:type="paragraph" w:styleId="5">
    <w:name w:val="heading 5"/>
    <w:basedOn w:val="a"/>
    <w:next w:val="a"/>
    <w:link w:val="50"/>
    <w:semiHidden/>
    <w:unhideWhenUsed/>
    <w:qFormat/>
    <w:rsid w:val="005B01DF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5B01D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unhideWhenUsed/>
    <w:rsid w:val="005B01DF"/>
    <w:pPr>
      <w:tabs>
        <w:tab w:val="left" w:pos="10348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B01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вичайний1"/>
    <w:rsid w:val="005B01DF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31">
    <w:name w:val="Основной текст с отступом 31"/>
    <w:basedOn w:val="a"/>
    <w:rsid w:val="005B01DF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0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01DF"/>
    <w:rPr>
      <w:rFonts w:ascii="Tahoma" w:hAnsi="Tahoma" w:cs="Tahoma"/>
      <w:sz w:val="16"/>
      <w:szCs w:val="16"/>
    </w:rPr>
  </w:style>
  <w:style w:type="character" w:styleId="a7">
    <w:name w:val="Emphasis"/>
    <w:uiPriority w:val="20"/>
    <w:qFormat/>
    <w:rsid w:val="00CB496B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IlnytskaL</dc:creator>
  <cp:lastModifiedBy>VieruT</cp:lastModifiedBy>
  <cp:revision>5</cp:revision>
  <cp:lastPrinted>2021-12-08T16:20:00Z</cp:lastPrinted>
  <dcterms:created xsi:type="dcterms:W3CDTF">2021-12-08T14:44:00Z</dcterms:created>
  <dcterms:modified xsi:type="dcterms:W3CDTF">2021-12-08T17:18:00Z</dcterms:modified>
</cp:coreProperties>
</file>