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A03925" w:rsidTr="00434D37">
        <w:tc>
          <w:tcPr>
            <w:tcW w:w="5103" w:type="dxa"/>
            <w:hideMark/>
          </w:tcPr>
          <w:p w:rsidR="00A03925" w:rsidRDefault="00A03925" w:rsidP="00A0392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Ініціатор:</w:t>
            </w:r>
            <w:r>
              <w:rPr>
                <w:sz w:val="28"/>
                <w:szCs w:val="28"/>
                <w:lang w:eastAsia="en-US"/>
              </w:rPr>
              <w:t xml:space="preserve"> голова обласної ради </w:t>
            </w:r>
          </w:p>
        </w:tc>
        <w:tc>
          <w:tcPr>
            <w:tcW w:w="4785" w:type="dxa"/>
            <w:gridSpan w:val="2"/>
            <w:hideMark/>
          </w:tcPr>
          <w:p w:rsidR="00A03925" w:rsidRDefault="00A03925" w:rsidP="00434D37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  <w:noProof/>
                <w:lang w:eastAsia="en-US"/>
              </w:rPr>
            </w:pPr>
            <w:r>
              <w:rPr>
                <w:b/>
                <w:noProof/>
                <w:sz w:val="28"/>
                <w:szCs w:val="28"/>
                <w:lang w:eastAsia="en-US"/>
              </w:rPr>
              <w:t>Проєкт</w:t>
            </w:r>
          </w:p>
          <w:p w:rsidR="00A03925" w:rsidRDefault="00A03925" w:rsidP="00A03925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  <w:noProof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№1987 ПР/01-16</w:t>
            </w:r>
            <w:r>
              <w:rPr>
                <w:b/>
                <w:noProof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A03925" w:rsidTr="00434D37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A03925" w:rsidRDefault="00A03925" w:rsidP="00434D37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Автор:</w:t>
            </w:r>
            <w:r>
              <w:rPr>
                <w:sz w:val="28"/>
                <w:szCs w:val="28"/>
                <w:lang w:eastAsia="en-US"/>
              </w:rPr>
              <w:t xml:space="preserve"> виконавчий апарат обласної ради</w:t>
            </w:r>
          </w:p>
        </w:tc>
      </w:tr>
    </w:tbl>
    <w:p w:rsidR="00A03925" w:rsidRDefault="00A03925" w:rsidP="00A03925">
      <w:pPr>
        <w:jc w:val="center"/>
        <w:rPr>
          <w:rFonts w:ascii="Arial CYR" w:hAnsi="Arial CYR" w:cs="Arial CYR"/>
          <w:b/>
          <w:bCs/>
        </w:rPr>
      </w:pPr>
    </w:p>
    <w:p w:rsidR="00A03925" w:rsidRDefault="00A03925" w:rsidP="00A03925">
      <w:pPr>
        <w:jc w:val="center"/>
        <w:rPr>
          <w:b/>
          <w:bCs/>
        </w:rPr>
      </w:pPr>
      <w:r>
        <w:rPr>
          <w:noProof/>
          <w:lang w:val="ru-RU"/>
        </w:rPr>
        <w:drawing>
          <wp:inline distT="0" distB="0" distL="0" distR="0" wp14:anchorId="747A84CB" wp14:editId="1B45498C">
            <wp:extent cx="4953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ЗАКАРПАТСЬКА ОБЛАСНА РАДА</w:t>
      </w: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Четверта сесія VІІІ скликання</w:t>
      </w: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</w:p>
    <w:p w:rsidR="00A03925" w:rsidRDefault="00A03925" w:rsidP="00A039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2021                                      Ужгород                                     № ___                               </w:t>
      </w:r>
    </w:p>
    <w:p w:rsidR="007E35AB" w:rsidRPr="00E5271D" w:rsidRDefault="007E35AB" w:rsidP="007E35AB">
      <w:pPr>
        <w:jc w:val="both"/>
        <w:rPr>
          <w:b/>
          <w:sz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03"/>
        <w:gridCol w:w="1545"/>
      </w:tblGrid>
      <w:tr w:rsidR="007E35AB" w:rsidRPr="00BC0C63" w:rsidTr="007E35AB">
        <w:trPr>
          <w:trHeight w:val="667"/>
        </w:trPr>
        <w:tc>
          <w:tcPr>
            <w:tcW w:w="5103" w:type="dxa"/>
            <w:hideMark/>
          </w:tcPr>
          <w:p w:rsidR="007E35AB" w:rsidRPr="00BA1EE0" w:rsidRDefault="007E35AB" w:rsidP="007E35AB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BA1EE0">
              <w:rPr>
                <w:rFonts w:eastAsia="TimesNewRoman"/>
                <w:b/>
                <w:sz w:val="28"/>
                <w:szCs w:val="28"/>
              </w:rPr>
              <w:t>Про врегулювання питань щодо управління окреми</w:t>
            </w:r>
            <w:r>
              <w:rPr>
                <w:rFonts w:eastAsia="TimesNewRoman"/>
                <w:b/>
                <w:sz w:val="28"/>
                <w:szCs w:val="28"/>
              </w:rPr>
              <w:t>м</w:t>
            </w:r>
            <w:r w:rsidRPr="00BA1EE0">
              <w:rPr>
                <w:rFonts w:eastAsia="TimesNewRoman"/>
                <w:b/>
                <w:sz w:val="28"/>
                <w:szCs w:val="28"/>
              </w:rPr>
              <w:t xml:space="preserve"> об’єкт</w:t>
            </w:r>
            <w:r>
              <w:rPr>
                <w:rFonts w:eastAsia="TimesNewRoman"/>
                <w:b/>
                <w:sz w:val="28"/>
                <w:szCs w:val="28"/>
              </w:rPr>
              <w:t>ом</w:t>
            </w:r>
            <w:r w:rsidRPr="00BA1EE0">
              <w:rPr>
                <w:rFonts w:eastAsia="TimesNewRoman"/>
                <w:b/>
                <w:sz w:val="28"/>
                <w:szCs w:val="28"/>
              </w:rPr>
              <w:t xml:space="preserve"> спільної власності територіальних громад сіл, селищ, міст</w:t>
            </w:r>
            <w:r>
              <w:rPr>
                <w:rFonts w:eastAsia="TimesNewRoman"/>
                <w:b/>
                <w:sz w:val="28"/>
                <w:szCs w:val="28"/>
              </w:rPr>
              <w:t xml:space="preserve"> </w:t>
            </w:r>
            <w:r w:rsidRPr="00BA1EE0">
              <w:rPr>
                <w:rFonts w:eastAsia="TimesNewRoman"/>
                <w:b/>
                <w:sz w:val="28"/>
                <w:szCs w:val="28"/>
              </w:rPr>
              <w:t>Закарпатської області</w:t>
            </w:r>
          </w:p>
          <w:p w:rsidR="007E35AB" w:rsidRPr="0004389E" w:rsidRDefault="007E35AB" w:rsidP="00325477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7E35AB" w:rsidRPr="00BC0C63" w:rsidRDefault="007E35AB" w:rsidP="00325477">
            <w:pPr>
              <w:ind w:left="-250"/>
              <w:rPr>
                <w:b/>
                <w:sz w:val="28"/>
                <w:szCs w:val="28"/>
              </w:rPr>
            </w:pPr>
          </w:p>
        </w:tc>
      </w:tr>
    </w:tbl>
    <w:p w:rsidR="007E35AB" w:rsidRPr="008D3849" w:rsidRDefault="007E35AB" w:rsidP="007E35AB">
      <w:pPr>
        <w:ind w:firstLine="709"/>
        <w:jc w:val="both"/>
        <w:rPr>
          <w:sz w:val="28"/>
          <w:szCs w:val="28"/>
        </w:rPr>
      </w:pPr>
      <w:r w:rsidRPr="00BA2782">
        <w:rPr>
          <w:sz w:val="28"/>
          <w:szCs w:val="28"/>
        </w:rPr>
        <w:t xml:space="preserve">Відповідно до статей 43 та 60 Закону України «Про місцеве самоврядування в Україні», </w:t>
      </w:r>
      <w:r w:rsidRPr="008627EB">
        <w:rPr>
          <w:sz w:val="28"/>
          <w:szCs w:val="28"/>
        </w:rPr>
        <w:t xml:space="preserve">Цивільного кодексу України, </w:t>
      </w:r>
      <w:r w:rsidRPr="008627EB">
        <w:rPr>
          <w:sz w:val="28"/>
          <w:szCs w:val="28"/>
          <w:shd w:val="clear" w:color="auto" w:fill="FAFCFF"/>
        </w:rPr>
        <w:t xml:space="preserve">Закону України «Про державну </w:t>
      </w:r>
      <w:r w:rsidRPr="008627EB">
        <w:rPr>
          <w:sz w:val="28"/>
          <w:szCs w:val="28"/>
        </w:rPr>
        <w:t>реєстрацію</w:t>
      </w:r>
      <w:r w:rsidRPr="008627EB">
        <w:rPr>
          <w:sz w:val="28"/>
          <w:szCs w:val="28"/>
          <w:shd w:val="clear" w:color="auto" w:fill="FAFCFF"/>
        </w:rPr>
        <w:t>  речових </w:t>
      </w:r>
      <w:r w:rsidRPr="008627EB">
        <w:rPr>
          <w:sz w:val="28"/>
          <w:szCs w:val="28"/>
        </w:rPr>
        <w:t>прав</w:t>
      </w:r>
      <w:r w:rsidRPr="008627EB">
        <w:rPr>
          <w:sz w:val="28"/>
          <w:szCs w:val="28"/>
          <w:shd w:val="clear" w:color="auto" w:fill="FAFCFF"/>
        </w:rPr>
        <w:t> на нерухоме майно та їх обтяжень»</w:t>
      </w:r>
      <w:r>
        <w:rPr>
          <w:sz w:val="28"/>
          <w:szCs w:val="28"/>
          <w:shd w:val="clear" w:color="auto" w:fill="FAFCFF"/>
        </w:rPr>
        <w:t xml:space="preserve">, </w:t>
      </w:r>
      <w:r w:rsidRPr="00BA2782">
        <w:rPr>
          <w:sz w:val="28"/>
          <w:szCs w:val="28"/>
        </w:rPr>
        <w:t>рішення о</w:t>
      </w:r>
      <w:r>
        <w:rPr>
          <w:sz w:val="28"/>
          <w:szCs w:val="28"/>
        </w:rPr>
        <w:t>бласної ради від  30.11.2017 № 985 «</w:t>
      </w:r>
      <w:r>
        <w:rPr>
          <w:rFonts w:eastAsia="TimesNewRoman"/>
          <w:sz w:val="28"/>
          <w:szCs w:val="28"/>
        </w:rPr>
        <w:t>Про врегулювання окремих питань щодо управління об’єктами спільної власності територіальних громад сіл, селищ, міст Закарпатської області»,</w:t>
      </w:r>
      <w:r>
        <w:rPr>
          <w:sz w:val="28"/>
          <w:szCs w:val="28"/>
        </w:rPr>
        <w:t xml:space="preserve"> з метою створення умов для ефективного, цільового та належного використання об’єктів рухомого та нерухомого майна спільної власності територіальних громад сіл, селищ міст області (комунальної власності області)</w:t>
      </w:r>
      <w:r w:rsidRPr="00BA2782">
        <w:rPr>
          <w:sz w:val="28"/>
          <w:szCs w:val="28"/>
        </w:rPr>
        <w:t>, обласна рада</w:t>
      </w:r>
      <w:r w:rsidRPr="00A02AC8">
        <w:t xml:space="preserve"> </w:t>
      </w:r>
      <w:r w:rsidRPr="009158D2">
        <w:rPr>
          <w:b/>
          <w:sz w:val="28"/>
          <w:szCs w:val="28"/>
        </w:rPr>
        <w:t>в и р і ш и л а</w:t>
      </w:r>
      <w:r w:rsidRPr="00C1613D">
        <w:rPr>
          <w:b/>
          <w:sz w:val="28"/>
          <w:szCs w:val="28"/>
        </w:rPr>
        <w:t>:</w:t>
      </w:r>
    </w:p>
    <w:p w:rsidR="007E35AB" w:rsidRDefault="007E35AB" w:rsidP="007E35AB">
      <w:pPr>
        <w:ind w:firstLine="720"/>
        <w:jc w:val="both"/>
        <w:rPr>
          <w:sz w:val="28"/>
          <w:szCs w:val="28"/>
        </w:rPr>
      </w:pPr>
    </w:p>
    <w:p w:rsidR="00642B86" w:rsidRPr="0089135D" w:rsidRDefault="007E35AB" w:rsidP="00096ADF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</w:t>
      </w:r>
      <w:r w:rsidRPr="008627EB">
        <w:rPr>
          <w:sz w:val="28"/>
          <w:szCs w:val="28"/>
        </w:rPr>
        <w:t xml:space="preserve">. </w:t>
      </w:r>
      <w:r w:rsidR="00896ABE">
        <w:rPr>
          <w:sz w:val="28"/>
          <w:szCs w:val="28"/>
        </w:rPr>
        <w:t>До прийняття остаточного рішення у судовому спорі стосовно визнання права власності на будівлю</w:t>
      </w:r>
      <w:r w:rsidR="00896ABE" w:rsidRPr="00896ABE">
        <w:rPr>
          <w:bCs/>
          <w:sz w:val="28"/>
          <w:szCs w:val="28"/>
        </w:rPr>
        <w:t xml:space="preserve"> </w:t>
      </w:r>
      <w:r w:rsidR="00896ABE">
        <w:rPr>
          <w:bCs/>
          <w:sz w:val="28"/>
          <w:szCs w:val="28"/>
        </w:rPr>
        <w:t xml:space="preserve">Палацу графа </w:t>
      </w:r>
      <w:proofErr w:type="spellStart"/>
      <w:r w:rsidR="00896ABE">
        <w:rPr>
          <w:bCs/>
          <w:sz w:val="28"/>
          <w:szCs w:val="28"/>
        </w:rPr>
        <w:t>Шенборна</w:t>
      </w:r>
      <w:proofErr w:type="spellEnd"/>
      <w:r w:rsidR="00896ABE">
        <w:rPr>
          <w:bCs/>
          <w:sz w:val="28"/>
          <w:szCs w:val="28"/>
        </w:rPr>
        <w:t xml:space="preserve"> (побудований у 1890-1895 роках), що розташован</w:t>
      </w:r>
      <w:r w:rsidR="005B4B50">
        <w:rPr>
          <w:bCs/>
          <w:sz w:val="28"/>
          <w:szCs w:val="28"/>
        </w:rPr>
        <w:t>а</w:t>
      </w:r>
      <w:r w:rsidR="00896ABE">
        <w:rPr>
          <w:bCs/>
          <w:sz w:val="28"/>
          <w:szCs w:val="28"/>
        </w:rPr>
        <w:t xml:space="preserve"> за адресою: Мукачівський район,</w:t>
      </w:r>
      <w:r w:rsidR="00896ABE" w:rsidRPr="0074742D">
        <w:rPr>
          <w:spacing w:val="-6"/>
          <w:sz w:val="28"/>
          <w:szCs w:val="28"/>
        </w:rPr>
        <w:t xml:space="preserve"> </w:t>
      </w:r>
      <w:r w:rsidR="00896ABE">
        <w:rPr>
          <w:spacing w:val="-6"/>
          <w:sz w:val="28"/>
          <w:szCs w:val="28"/>
        </w:rPr>
        <w:t>с. Карпати</w:t>
      </w:r>
      <w:r w:rsidR="0002595D">
        <w:rPr>
          <w:spacing w:val="-6"/>
          <w:sz w:val="28"/>
          <w:szCs w:val="28"/>
        </w:rPr>
        <w:t>, 1</w:t>
      </w:r>
      <w:r w:rsidR="0089135D">
        <w:rPr>
          <w:spacing w:val="-6"/>
          <w:sz w:val="28"/>
          <w:szCs w:val="28"/>
          <w:lang w:val="ru-RU"/>
        </w:rPr>
        <w:t>:</w:t>
      </w:r>
    </w:p>
    <w:p w:rsidR="00096ADF" w:rsidRDefault="00096ADF" w:rsidP="00546772">
      <w:pPr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1.1</w:t>
      </w:r>
      <w:r w:rsidR="005B4B50">
        <w:rPr>
          <w:sz w:val="28"/>
          <w:szCs w:val="28"/>
        </w:rPr>
        <w:t>. Вважати Комунальну установу «Управління спільною власністю територіальних громад» Закарпатської обласної ради балансоутримувачем будівлі</w:t>
      </w:r>
      <w:r w:rsidR="005B4B50" w:rsidRPr="00896ABE">
        <w:rPr>
          <w:bCs/>
          <w:sz w:val="28"/>
          <w:szCs w:val="28"/>
        </w:rPr>
        <w:t xml:space="preserve"> </w:t>
      </w:r>
      <w:r w:rsidR="005B4B50">
        <w:rPr>
          <w:bCs/>
          <w:sz w:val="28"/>
          <w:szCs w:val="28"/>
        </w:rPr>
        <w:t xml:space="preserve">Палацу графа </w:t>
      </w:r>
      <w:proofErr w:type="spellStart"/>
      <w:r w:rsidR="005B4B50">
        <w:rPr>
          <w:bCs/>
          <w:sz w:val="28"/>
          <w:szCs w:val="28"/>
        </w:rPr>
        <w:t>Шенборна</w:t>
      </w:r>
      <w:proofErr w:type="spellEnd"/>
      <w:r w:rsidR="005B4B50">
        <w:rPr>
          <w:bCs/>
          <w:sz w:val="28"/>
          <w:szCs w:val="28"/>
        </w:rPr>
        <w:t>, що розташована за адресою: Мукачівський район,</w:t>
      </w:r>
      <w:r w:rsidR="005B4B50" w:rsidRPr="0074742D">
        <w:rPr>
          <w:spacing w:val="-6"/>
          <w:sz w:val="28"/>
          <w:szCs w:val="28"/>
        </w:rPr>
        <w:t xml:space="preserve"> </w:t>
      </w:r>
      <w:r w:rsidR="00746E51">
        <w:rPr>
          <w:spacing w:val="-6"/>
          <w:sz w:val="28"/>
          <w:szCs w:val="28"/>
        </w:rPr>
        <w:t>с. Карпати, 1;</w:t>
      </w:r>
    </w:p>
    <w:p w:rsidR="0002595D" w:rsidRDefault="00305539" w:rsidP="0002595D">
      <w:pPr>
        <w:ind w:firstLine="720"/>
        <w:jc w:val="both"/>
        <w:rPr>
          <w:rStyle w:val="rvts0"/>
          <w:sz w:val="28"/>
          <w:szCs w:val="28"/>
        </w:rPr>
      </w:pPr>
      <w:r>
        <w:rPr>
          <w:sz w:val="28"/>
          <w:szCs w:val="28"/>
        </w:rPr>
        <w:t>1.</w:t>
      </w:r>
      <w:r w:rsidR="0002595D">
        <w:rPr>
          <w:sz w:val="28"/>
          <w:szCs w:val="28"/>
        </w:rPr>
        <w:t>2</w:t>
      </w:r>
      <w:r w:rsidR="00546772">
        <w:rPr>
          <w:sz w:val="28"/>
          <w:szCs w:val="28"/>
        </w:rPr>
        <w:t>.</w:t>
      </w:r>
      <w:r w:rsidR="0051254E">
        <w:rPr>
          <w:sz w:val="28"/>
          <w:szCs w:val="28"/>
        </w:rPr>
        <w:t xml:space="preserve"> </w:t>
      </w:r>
      <w:r w:rsidR="0089135D">
        <w:rPr>
          <w:rStyle w:val="rvts0"/>
          <w:sz w:val="28"/>
          <w:szCs w:val="28"/>
        </w:rPr>
        <w:t>Комунальній установі</w:t>
      </w:r>
      <w:r w:rsidR="0089135D" w:rsidRPr="0089135D">
        <w:rPr>
          <w:rStyle w:val="rvts0"/>
          <w:sz w:val="28"/>
          <w:szCs w:val="28"/>
        </w:rPr>
        <w:t xml:space="preserve"> </w:t>
      </w:r>
      <w:r w:rsidR="0089135D" w:rsidRPr="008627EB">
        <w:rPr>
          <w:sz w:val="28"/>
          <w:szCs w:val="28"/>
        </w:rPr>
        <w:t>«Управління спільною власністю територіальних громад» Закарпатської обласної ради</w:t>
      </w:r>
      <w:r w:rsidR="0089135D" w:rsidRPr="0089135D">
        <w:rPr>
          <w:sz w:val="28"/>
          <w:szCs w:val="28"/>
        </w:rPr>
        <w:t xml:space="preserve"> </w:t>
      </w:r>
      <w:r w:rsidR="0051254E">
        <w:rPr>
          <w:sz w:val="28"/>
          <w:szCs w:val="28"/>
        </w:rPr>
        <w:t>здійснити необхідні організаційно-правові та фінансово-господарські заходи, пов</w:t>
      </w:r>
      <w:r w:rsidR="0051254E" w:rsidRPr="0051254E">
        <w:rPr>
          <w:sz w:val="28"/>
          <w:szCs w:val="28"/>
        </w:rPr>
        <w:t>'</w:t>
      </w:r>
      <w:r w:rsidR="0051254E">
        <w:rPr>
          <w:sz w:val="28"/>
          <w:szCs w:val="28"/>
        </w:rPr>
        <w:t>язані з прийняттям на баланс Комунальної установи «Управління спільною власністю територіальних громад» Закарпатської обласної ради пам</w:t>
      </w:r>
      <w:r w:rsidR="0051254E" w:rsidRPr="00CF4D69">
        <w:rPr>
          <w:sz w:val="28"/>
          <w:szCs w:val="28"/>
        </w:rPr>
        <w:t>’ятк</w:t>
      </w:r>
      <w:r w:rsidR="0051254E">
        <w:rPr>
          <w:sz w:val="28"/>
          <w:szCs w:val="28"/>
        </w:rPr>
        <w:t>и архітектури – будівлі Палац графа</w:t>
      </w:r>
      <w:r w:rsidR="0051254E" w:rsidRPr="00CF4D69">
        <w:rPr>
          <w:sz w:val="28"/>
          <w:szCs w:val="28"/>
        </w:rPr>
        <w:t xml:space="preserve"> </w:t>
      </w:r>
      <w:proofErr w:type="spellStart"/>
      <w:r w:rsidR="0051254E" w:rsidRPr="00CF4D69">
        <w:rPr>
          <w:sz w:val="28"/>
          <w:szCs w:val="28"/>
        </w:rPr>
        <w:t>Шенборна</w:t>
      </w:r>
      <w:proofErr w:type="spellEnd"/>
      <w:r w:rsidR="0051254E">
        <w:rPr>
          <w:sz w:val="28"/>
          <w:szCs w:val="28"/>
        </w:rPr>
        <w:t xml:space="preserve"> за балансовою вартістю, що дорівнює 377 581 339, 40 гривень</w:t>
      </w:r>
      <w:r w:rsidR="0002595D">
        <w:rPr>
          <w:sz w:val="28"/>
          <w:szCs w:val="28"/>
        </w:rPr>
        <w:t>;</w:t>
      </w:r>
      <w:r w:rsidR="0002595D" w:rsidRPr="0002595D">
        <w:rPr>
          <w:rStyle w:val="rvts0"/>
          <w:sz w:val="28"/>
          <w:szCs w:val="28"/>
        </w:rPr>
        <w:t xml:space="preserve"> </w:t>
      </w:r>
    </w:p>
    <w:p w:rsidR="00546772" w:rsidRDefault="0002595D" w:rsidP="00073EA7">
      <w:pPr>
        <w:ind w:firstLine="720"/>
        <w:jc w:val="both"/>
        <w:rPr>
          <w:sz w:val="28"/>
          <w:szCs w:val="28"/>
        </w:rPr>
      </w:pPr>
      <w:r>
        <w:rPr>
          <w:rStyle w:val="rvts0"/>
          <w:sz w:val="28"/>
          <w:szCs w:val="28"/>
        </w:rPr>
        <w:lastRenderedPageBreak/>
        <w:t>1.3.</w:t>
      </w:r>
      <w:r w:rsidRPr="0089135D">
        <w:rPr>
          <w:rStyle w:val="rvts0"/>
          <w:sz w:val="28"/>
          <w:szCs w:val="28"/>
        </w:rPr>
        <w:t xml:space="preserve"> </w:t>
      </w:r>
      <w:r>
        <w:rPr>
          <w:rStyle w:val="rvts0"/>
          <w:sz w:val="28"/>
          <w:szCs w:val="28"/>
        </w:rPr>
        <w:t>Комунальній установі</w:t>
      </w:r>
      <w:r w:rsidRPr="0089135D">
        <w:rPr>
          <w:rStyle w:val="rvts0"/>
          <w:sz w:val="28"/>
          <w:szCs w:val="28"/>
        </w:rPr>
        <w:t xml:space="preserve"> </w:t>
      </w:r>
      <w:r w:rsidRPr="008627EB">
        <w:rPr>
          <w:sz w:val="28"/>
          <w:szCs w:val="28"/>
        </w:rPr>
        <w:t>«Управління спільною власністю територіальних громад» Закарпатської обласної ради</w:t>
      </w:r>
      <w:r>
        <w:rPr>
          <w:rStyle w:val="rvts0"/>
          <w:sz w:val="28"/>
          <w:szCs w:val="28"/>
        </w:rPr>
        <w:t xml:space="preserve"> </w:t>
      </w:r>
      <w:r w:rsidRPr="00363D92">
        <w:rPr>
          <w:sz w:val="28"/>
          <w:szCs w:val="28"/>
        </w:rPr>
        <w:t>здійснити необхідні організаційно-правові</w:t>
      </w:r>
      <w:r>
        <w:rPr>
          <w:sz w:val="28"/>
          <w:szCs w:val="28"/>
        </w:rPr>
        <w:t xml:space="preserve"> дії, пов’язані з укладенням охоронного договору відповідно до законодавства України на</w:t>
      </w:r>
      <w:r w:rsidRPr="00642B86">
        <w:rPr>
          <w:sz w:val="28"/>
          <w:szCs w:val="28"/>
        </w:rPr>
        <w:t xml:space="preserve"> </w:t>
      </w:r>
      <w:r>
        <w:rPr>
          <w:sz w:val="28"/>
          <w:szCs w:val="28"/>
        </w:rPr>
        <w:t>пам</w:t>
      </w:r>
      <w:r w:rsidRPr="00CF4D69">
        <w:rPr>
          <w:sz w:val="28"/>
          <w:szCs w:val="28"/>
        </w:rPr>
        <w:t>’ятк</w:t>
      </w:r>
      <w:r>
        <w:rPr>
          <w:sz w:val="28"/>
          <w:szCs w:val="28"/>
        </w:rPr>
        <w:t>у архітектури – будівлю Палац графа</w:t>
      </w:r>
      <w:r w:rsidRPr="00CF4D69">
        <w:rPr>
          <w:sz w:val="28"/>
          <w:szCs w:val="28"/>
        </w:rPr>
        <w:t xml:space="preserve"> </w:t>
      </w:r>
      <w:proofErr w:type="spellStart"/>
      <w:r w:rsidRPr="00CF4D69">
        <w:rPr>
          <w:sz w:val="28"/>
          <w:szCs w:val="28"/>
        </w:rPr>
        <w:t>Шенборна</w:t>
      </w:r>
      <w:proofErr w:type="spellEnd"/>
      <w:r>
        <w:rPr>
          <w:sz w:val="28"/>
          <w:szCs w:val="28"/>
        </w:rPr>
        <w:t xml:space="preserve"> згідно з додатком 1.</w:t>
      </w:r>
    </w:p>
    <w:p w:rsidR="00C46113" w:rsidRDefault="00096ADF" w:rsidP="00642B8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2B86" w:rsidRPr="007B314A">
        <w:rPr>
          <w:sz w:val="28"/>
          <w:szCs w:val="28"/>
        </w:rPr>
        <w:t>. Департаменту культури, національностей та релігій Закарпатської обласної державної адміністрації</w:t>
      </w:r>
      <w:r w:rsidR="00C46113" w:rsidRPr="007B314A">
        <w:rPr>
          <w:sz w:val="28"/>
          <w:szCs w:val="28"/>
        </w:rPr>
        <w:t>:</w:t>
      </w:r>
    </w:p>
    <w:p w:rsidR="00096ADF" w:rsidRDefault="00096ADF" w:rsidP="00642B8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46E51" w:rsidRPr="00746E51">
        <w:rPr>
          <w:sz w:val="28"/>
          <w:szCs w:val="28"/>
        </w:rPr>
        <w:t xml:space="preserve"> </w:t>
      </w:r>
      <w:r w:rsidR="00746E51">
        <w:rPr>
          <w:sz w:val="28"/>
          <w:szCs w:val="28"/>
        </w:rPr>
        <w:t xml:space="preserve">забезпечити складання облікової документації </w:t>
      </w:r>
      <w:proofErr w:type="spellStart"/>
      <w:r w:rsidR="00746E51">
        <w:rPr>
          <w:sz w:val="28"/>
          <w:szCs w:val="28"/>
        </w:rPr>
        <w:t>пам</w:t>
      </w:r>
      <w:proofErr w:type="spellEnd"/>
      <w:r w:rsidR="00746E51" w:rsidRPr="00746E51">
        <w:rPr>
          <w:sz w:val="28"/>
          <w:szCs w:val="28"/>
          <w:lang w:val="ru-RU"/>
        </w:rPr>
        <w:t>’</w:t>
      </w:r>
      <w:r w:rsidR="00746E51">
        <w:rPr>
          <w:sz w:val="28"/>
          <w:szCs w:val="28"/>
        </w:rPr>
        <w:t>ятки архітектури</w:t>
      </w:r>
      <w:r w:rsidR="00746E51" w:rsidRPr="00746E51">
        <w:rPr>
          <w:sz w:val="28"/>
          <w:szCs w:val="28"/>
          <w:lang w:val="ru-RU"/>
        </w:rPr>
        <w:t xml:space="preserve"> </w:t>
      </w:r>
      <w:r w:rsidR="00746E51">
        <w:rPr>
          <w:sz w:val="28"/>
          <w:szCs w:val="28"/>
          <w:lang w:val="ru-RU"/>
        </w:rPr>
        <w:t>–</w:t>
      </w:r>
      <w:r w:rsidR="00746E51" w:rsidRPr="00746E51">
        <w:rPr>
          <w:sz w:val="28"/>
          <w:szCs w:val="28"/>
          <w:lang w:val="ru-RU"/>
        </w:rPr>
        <w:t xml:space="preserve"> </w:t>
      </w:r>
      <w:r w:rsidR="00746E51">
        <w:rPr>
          <w:sz w:val="28"/>
          <w:szCs w:val="28"/>
        </w:rPr>
        <w:t xml:space="preserve">будівлі Палацу графа </w:t>
      </w:r>
      <w:proofErr w:type="spellStart"/>
      <w:r w:rsidR="00746E51">
        <w:rPr>
          <w:sz w:val="28"/>
          <w:szCs w:val="28"/>
        </w:rPr>
        <w:t>Шенборна</w:t>
      </w:r>
      <w:proofErr w:type="spellEnd"/>
      <w:r w:rsidR="00746E51">
        <w:rPr>
          <w:sz w:val="28"/>
          <w:szCs w:val="28"/>
        </w:rPr>
        <w:t xml:space="preserve"> відповідно до чинного законодавства;</w:t>
      </w:r>
    </w:p>
    <w:p w:rsidR="00746E51" w:rsidRDefault="00746E51" w:rsidP="00642B8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здійснити грошову оцінку пам</w:t>
      </w:r>
      <w:r w:rsidRPr="00746E51">
        <w:rPr>
          <w:sz w:val="28"/>
          <w:szCs w:val="28"/>
        </w:rPr>
        <w:t>’</w:t>
      </w:r>
      <w:r>
        <w:rPr>
          <w:sz w:val="28"/>
          <w:szCs w:val="28"/>
        </w:rPr>
        <w:t xml:space="preserve">ятки архітектури </w:t>
      </w:r>
      <w:r w:rsidR="00073EA7">
        <w:rPr>
          <w:sz w:val="28"/>
          <w:szCs w:val="28"/>
        </w:rPr>
        <w:t>–</w:t>
      </w:r>
      <w:r>
        <w:rPr>
          <w:sz w:val="28"/>
          <w:szCs w:val="28"/>
        </w:rPr>
        <w:t xml:space="preserve"> будівлі Палацу графа </w:t>
      </w:r>
      <w:proofErr w:type="spellStart"/>
      <w:r>
        <w:rPr>
          <w:sz w:val="28"/>
          <w:szCs w:val="28"/>
        </w:rPr>
        <w:t>Шенборна</w:t>
      </w:r>
      <w:proofErr w:type="spellEnd"/>
      <w:r>
        <w:rPr>
          <w:sz w:val="28"/>
          <w:szCs w:val="28"/>
        </w:rPr>
        <w:t xml:space="preserve"> відповідно до </w:t>
      </w:r>
      <w:r w:rsidR="00073EA7">
        <w:rPr>
          <w:sz w:val="28"/>
          <w:szCs w:val="28"/>
        </w:rPr>
        <w:t>М</w:t>
      </w:r>
      <w:r>
        <w:rPr>
          <w:sz w:val="28"/>
          <w:szCs w:val="28"/>
        </w:rPr>
        <w:t>етодики, затвердженої Постановою Кабінету Міністрів України від 26.09.2002 №1447 «Про затвердження грошової оцінки пам</w:t>
      </w:r>
      <w:r w:rsidRPr="00746E51">
        <w:rPr>
          <w:sz w:val="28"/>
          <w:szCs w:val="28"/>
        </w:rPr>
        <w:t>’</w:t>
      </w:r>
      <w:r>
        <w:rPr>
          <w:sz w:val="28"/>
          <w:szCs w:val="28"/>
        </w:rPr>
        <w:t>яток»;</w:t>
      </w:r>
    </w:p>
    <w:p w:rsidR="00746E51" w:rsidRDefault="00746E51" w:rsidP="00642B8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Інформувати центральний орган виконавчої влади у сфері охорони культурної спадщини про загрозу пошкодження або руйнування пам</w:t>
      </w:r>
      <w:r w:rsidRPr="0051254E">
        <w:rPr>
          <w:sz w:val="28"/>
          <w:szCs w:val="28"/>
        </w:rPr>
        <w:t>’</w:t>
      </w:r>
      <w:r>
        <w:rPr>
          <w:sz w:val="28"/>
          <w:szCs w:val="28"/>
        </w:rPr>
        <w:t xml:space="preserve">ятки архітектури </w:t>
      </w:r>
      <w:r w:rsidR="00073EA7">
        <w:rPr>
          <w:sz w:val="28"/>
          <w:szCs w:val="28"/>
        </w:rPr>
        <w:t>–</w:t>
      </w:r>
      <w:r>
        <w:rPr>
          <w:sz w:val="28"/>
          <w:szCs w:val="28"/>
        </w:rPr>
        <w:t xml:space="preserve"> будівлі Палацу графа </w:t>
      </w:r>
      <w:proofErr w:type="spellStart"/>
      <w:r>
        <w:rPr>
          <w:sz w:val="28"/>
          <w:szCs w:val="28"/>
        </w:rPr>
        <w:t>Шенборна</w:t>
      </w:r>
      <w:proofErr w:type="spellEnd"/>
      <w:r>
        <w:rPr>
          <w:sz w:val="28"/>
          <w:szCs w:val="28"/>
        </w:rPr>
        <w:t>;</w:t>
      </w:r>
    </w:p>
    <w:p w:rsidR="00746E51" w:rsidRDefault="00746E51" w:rsidP="00642B8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Здійснювати погодження відчуження та передачу у користування </w:t>
      </w:r>
      <w:r w:rsidR="00073EA7">
        <w:rPr>
          <w:sz w:val="28"/>
          <w:szCs w:val="28"/>
        </w:rPr>
        <w:t>й</w:t>
      </w:r>
      <w:r>
        <w:rPr>
          <w:sz w:val="28"/>
          <w:szCs w:val="28"/>
        </w:rPr>
        <w:t xml:space="preserve"> володіння </w:t>
      </w:r>
      <w:proofErr w:type="spellStart"/>
      <w:r>
        <w:rPr>
          <w:sz w:val="28"/>
          <w:szCs w:val="28"/>
        </w:rPr>
        <w:t>пам</w:t>
      </w:r>
      <w:proofErr w:type="spellEnd"/>
      <w:r w:rsidRPr="00746E51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ятки архітектури</w:t>
      </w:r>
      <w:r w:rsidRPr="00746E51">
        <w:rPr>
          <w:sz w:val="28"/>
          <w:szCs w:val="28"/>
          <w:lang w:val="ru-RU"/>
        </w:rPr>
        <w:t xml:space="preserve"> -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будівлі Палацу графа </w:t>
      </w:r>
      <w:proofErr w:type="spellStart"/>
      <w:r>
        <w:rPr>
          <w:sz w:val="28"/>
          <w:szCs w:val="28"/>
        </w:rPr>
        <w:t>Шенборна</w:t>
      </w:r>
      <w:proofErr w:type="spellEnd"/>
      <w:r>
        <w:rPr>
          <w:sz w:val="28"/>
          <w:szCs w:val="28"/>
        </w:rPr>
        <w:t xml:space="preserve"> його власником або уповноваженим органом т</w:t>
      </w:r>
      <w:r w:rsidR="00073EA7">
        <w:rPr>
          <w:sz w:val="28"/>
          <w:szCs w:val="28"/>
        </w:rPr>
        <w:t>ре</w:t>
      </w:r>
      <w:r>
        <w:rPr>
          <w:sz w:val="28"/>
          <w:szCs w:val="28"/>
        </w:rPr>
        <w:t>тім особам у встановленому законом порядку.</w:t>
      </w:r>
    </w:p>
    <w:p w:rsidR="00C46113" w:rsidRDefault="005B4B50" w:rsidP="00C46113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096ADF">
        <w:rPr>
          <w:sz w:val="28"/>
          <w:szCs w:val="28"/>
        </w:rPr>
        <w:t>.</w:t>
      </w:r>
      <w:r w:rsidR="00C46113">
        <w:rPr>
          <w:sz w:val="28"/>
          <w:szCs w:val="28"/>
        </w:rPr>
        <w:t xml:space="preserve"> </w:t>
      </w:r>
      <w:r w:rsidR="00096ADF">
        <w:rPr>
          <w:sz w:val="28"/>
          <w:szCs w:val="28"/>
        </w:rPr>
        <w:t>К</w:t>
      </w:r>
      <w:r w:rsidR="00C46113" w:rsidRPr="008627EB">
        <w:rPr>
          <w:sz w:val="28"/>
          <w:szCs w:val="28"/>
        </w:rPr>
        <w:t>омунальн</w:t>
      </w:r>
      <w:r w:rsidR="0051254E">
        <w:rPr>
          <w:sz w:val="28"/>
          <w:szCs w:val="28"/>
        </w:rPr>
        <w:t>ій</w:t>
      </w:r>
      <w:r w:rsidR="00C46113">
        <w:rPr>
          <w:sz w:val="28"/>
          <w:szCs w:val="28"/>
        </w:rPr>
        <w:t xml:space="preserve"> установ</w:t>
      </w:r>
      <w:r w:rsidR="0051254E">
        <w:rPr>
          <w:sz w:val="28"/>
          <w:szCs w:val="28"/>
        </w:rPr>
        <w:t>і</w:t>
      </w:r>
      <w:r w:rsidR="00C46113" w:rsidRPr="008627EB">
        <w:rPr>
          <w:sz w:val="28"/>
          <w:szCs w:val="28"/>
        </w:rPr>
        <w:t xml:space="preserve"> «Управління спільною власністю територіальних громад» Закарпатської обласної ради</w:t>
      </w:r>
      <w:r w:rsidR="00C46113">
        <w:rPr>
          <w:sz w:val="28"/>
          <w:szCs w:val="28"/>
        </w:rPr>
        <w:t xml:space="preserve"> </w:t>
      </w:r>
      <w:r w:rsidR="0051254E">
        <w:rPr>
          <w:sz w:val="28"/>
          <w:szCs w:val="28"/>
        </w:rPr>
        <w:t xml:space="preserve">здійснити </w:t>
      </w:r>
      <w:r w:rsidR="00C46113">
        <w:rPr>
          <w:sz w:val="28"/>
          <w:szCs w:val="28"/>
        </w:rPr>
        <w:t>замов</w:t>
      </w:r>
      <w:r w:rsidR="0051254E">
        <w:rPr>
          <w:sz w:val="28"/>
          <w:szCs w:val="28"/>
        </w:rPr>
        <w:t>лення</w:t>
      </w:r>
      <w:r w:rsidR="00C46113">
        <w:rPr>
          <w:sz w:val="28"/>
          <w:szCs w:val="28"/>
        </w:rPr>
        <w:t xml:space="preserve"> </w:t>
      </w:r>
      <w:proofErr w:type="spellStart"/>
      <w:r w:rsidR="00C46113">
        <w:rPr>
          <w:sz w:val="28"/>
          <w:szCs w:val="28"/>
        </w:rPr>
        <w:t>про</w:t>
      </w:r>
      <w:r w:rsidR="00073EA7">
        <w:rPr>
          <w:sz w:val="28"/>
          <w:szCs w:val="28"/>
        </w:rPr>
        <w:t>є</w:t>
      </w:r>
      <w:r w:rsidR="00C46113">
        <w:rPr>
          <w:sz w:val="28"/>
          <w:szCs w:val="28"/>
        </w:rPr>
        <w:t>ктно</w:t>
      </w:r>
      <w:proofErr w:type="spellEnd"/>
      <w:r w:rsidR="00C46113">
        <w:rPr>
          <w:sz w:val="28"/>
          <w:szCs w:val="28"/>
        </w:rPr>
        <w:t>-кошторисн</w:t>
      </w:r>
      <w:r w:rsidR="00096ADF">
        <w:rPr>
          <w:sz w:val="28"/>
          <w:szCs w:val="28"/>
        </w:rPr>
        <w:t>ої</w:t>
      </w:r>
      <w:r w:rsidR="00C46113">
        <w:rPr>
          <w:sz w:val="28"/>
          <w:szCs w:val="28"/>
        </w:rPr>
        <w:t xml:space="preserve"> документаці</w:t>
      </w:r>
      <w:r w:rsidR="00096ADF">
        <w:rPr>
          <w:sz w:val="28"/>
          <w:szCs w:val="28"/>
        </w:rPr>
        <w:t>ї</w:t>
      </w:r>
      <w:r w:rsidR="00C46113">
        <w:rPr>
          <w:sz w:val="28"/>
          <w:szCs w:val="28"/>
        </w:rPr>
        <w:t xml:space="preserve"> для реставрації</w:t>
      </w:r>
      <w:r w:rsidR="00746E51">
        <w:rPr>
          <w:sz w:val="28"/>
          <w:szCs w:val="28"/>
        </w:rPr>
        <w:t xml:space="preserve"> пам</w:t>
      </w:r>
      <w:r w:rsidR="00746E51" w:rsidRPr="00746E51">
        <w:rPr>
          <w:sz w:val="28"/>
          <w:szCs w:val="28"/>
        </w:rPr>
        <w:t>’</w:t>
      </w:r>
      <w:r w:rsidR="00746E51">
        <w:rPr>
          <w:sz w:val="28"/>
          <w:szCs w:val="28"/>
        </w:rPr>
        <w:t>ятки архітектури -</w:t>
      </w:r>
      <w:r w:rsidR="00C46113">
        <w:rPr>
          <w:sz w:val="28"/>
          <w:szCs w:val="28"/>
        </w:rPr>
        <w:t xml:space="preserve"> </w:t>
      </w:r>
      <w:r w:rsidR="00C46113">
        <w:rPr>
          <w:spacing w:val="-6"/>
          <w:sz w:val="28"/>
          <w:szCs w:val="28"/>
        </w:rPr>
        <w:t xml:space="preserve">будівлі </w:t>
      </w:r>
      <w:r w:rsidR="00C46113">
        <w:rPr>
          <w:bCs/>
          <w:sz w:val="28"/>
          <w:szCs w:val="28"/>
        </w:rPr>
        <w:t xml:space="preserve">Палацу графа </w:t>
      </w:r>
      <w:proofErr w:type="spellStart"/>
      <w:r w:rsidR="00C46113">
        <w:rPr>
          <w:bCs/>
          <w:sz w:val="28"/>
          <w:szCs w:val="28"/>
        </w:rPr>
        <w:t>Шенборна</w:t>
      </w:r>
      <w:proofErr w:type="spellEnd"/>
      <w:r w:rsidR="0051254E">
        <w:rPr>
          <w:bCs/>
          <w:sz w:val="28"/>
          <w:szCs w:val="28"/>
        </w:rPr>
        <w:t xml:space="preserve"> у</w:t>
      </w:r>
      <w:r w:rsidR="0051254E">
        <w:rPr>
          <w:sz w:val="28"/>
          <w:szCs w:val="28"/>
        </w:rPr>
        <w:t xml:space="preserve"> випадку наявності відповідних бюджетних асигнувань</w:t>
      </w:r>
      <w:r w:rsidR="00C46113">
        <w:rPr>
          <w:bCs/>
          <w:sz w:val="28"/>
          <w:szCs w:val="28"/>
        </w:rPr>
        <w:t>.</w:t>
      </w:r>
    </w:p>
    <w:p w:rsidR="00E72648" w:rsidRDefault="005B4B50" w:rsidP="00C4611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E72648">
        <w:rPr>
          <w:bCs/>
          <w:sz w:val="28"/>
          <w:szCs w:val="28"/>
        </w:rPr>
        <w:t xml:space="preserve">. Уповноважити начальника </w:t>
      </w:r>
      <w:r w:rsidR="00E72648" w:rsidRPr="00363D92">
        <w:rPr>
          <w:sz w:val="28"/>
          <w:szCs w:val="28"/>
        </w:rPr>
        <w:t>Комунальної установи «Управління спільною власністю територіальних громад» Закарпатської обласної ради</w:t>
      </w:r>
      <w:r w:rsidR="00E72648">
        <w:rPr>
          <w:sz w:val="28"/>
          <w:szCs w:val="28"/>
        </w:rPr>
        <w:t xml:space="preserve"> </w:t>
      </w:r>
      <w:proofErr w:type="spellStart"/>
      <w:r w:rsidR="00E72648">
        <w:rPr>
          <w:sz w:val="28"/>
          <w:szCs w:val="28"/>
        </w:rPr>
        <w:t>Малик</w:t>
      </w:r>
      <w:proofErr w:type="spellEnd"/>
      <w:r w:rsidR="00E72648">
        <w:rPr>
          <w:sz w:val="28"/>
          <w:szCs w:val="28"/>
        </w:rPr>
        <w:t xml:space="preserve"> Ю.Л. на підписання охоронного договору пам’ятк</w:t>
      </w:r>
      <w:r w:rsidR="00096ADF">
        <w:rPr>
          <w:sz w:val="28"/>
          <w:szCs w:val="28"/>
        </w:rPr>
        <w:t>и</w:t>
      </w:r>
      <w:r w:rsidR="00E72648">
        <w:rPr>
          <w:sz w:val="28"/>
          <w:szCs w:val="28"/>
        </w:rPr>
        <w:t xml:space="preserve"> </w:t>
      </w:r>
      <w:r w:rsidR="00746E51">
        <w:rPr>
          <w:sz w:val="28"/>
          <w:szCs w:val="28"/>
        </w:rPr>
        <w:t>архітектури</w:t>
      </w:r>
      <w:r w:rsidR="00E72648">
        <w:rPr>
          <w:sz w:val="28"/>
          <w:szCs w:val="28"/>
        </w:rPr>
        <w:t xml:space="preserve"> </w:t>
      </w:r>
      <w:r w:rsidR="00746E51">
        <w:rPr>
          <w:sz w:val="28"/>
          <w:szCs w:val="28"/>
        </w:rPr>
        <w:t>–</w:t>
      </w:r>
      <w:r w:rsidR="00E72648">
        <w:rPr>
          <w:sz w:val="28"/>
          <w:szCs w:val="28"/>
        </w:rPr>
        <w:t xml:space="preserve"> </w:t>
      </w:r>
      <w:r w:rsidR="00746E51">
        <w:rPr>
          <w:sz w:val="28"/>
          <w:szCs w:val="28"/>
        </w:rPr>
        <w:t xml:space="preserve">будівлі </w:t>
      </w:r>
      <w:r w:rsidR="00E72648">
        <w:rPr>
          <w:sz w:val="28"/>
          <w:szCs w:val="28"/>
        </w:rPr>
        <w:t>Палац</w:t>
      </w:r>
      <w:r w:rsidR="00096ADF">
        <w:rPr>
          <w:sz w:val="28"/>
          <w:szCs w:val="28"/>
        </w:rPr>
        <w:t>у</w:t>
      </w:r>
      <w:r w:rsidR="00E72648">
        <w:rPr>
          <w:sz w:val="28"/>
          <w:szCs w:val="28"/>
        </w:rPr>
        <w:t xml:space="preserve"> графа </w:t>
      </w:r>
      <w:proofErr w:type="spellStart"/>
      <w:r w:rsidR="00E72648">
        <w:rPr>
          <w:sz w:val="28"/>
          <w:szCs w:val="28"/>
        </w:rPr>
        <w:t>Шенборна</w:t>
      </w:r>
      <w:proofErr w:type="spellEnd"/>
      <w:r w:rsidR="00096ADF">
        <w:rPr>
          <w:sz w:val="28"/>
          <w:szCs w:val="28"/>
        </w:rPr>
        <w:t>, а також здійснювати інші організаційно-правові заходи, пов</w:t>
      </w:r>
      <w:r w:rsidR="00096ADF" w:rsidRPr="00096ADF">
        <w:rPr>
          <w:sz w:val="28"/>
          <w:szCs w:val="28"/>
        </w:rPr>
        <w:t>’</w:t>
      </w:r>
      <w:r w:rsidR="00096ADF">
        <w:rPr>
          <w:sz w:val="28"/>
          <w:szCs w:val="28"/>
        </w:rPr>
        <w:t>язані із виконанням цього рішення</w:t>
      </w:r>
      <w:r w:rsidR="00E72648">
        <w:rPr>
          <w:sz w:val="28"/>
          <w:szCs w:val="28"/>
        </w:rPr>
        <w:t>.</w:t>
      </w:r>
    </w:p>
    <w:p w:rsidR="00952546" w:rsidRDefault="004656C2" w:rsidP="00C46113">
      <w:pPr>
        <w:ind w:firstLine="708"/>
        <w:jc w:val="both"/>
        <w:rPr>
          <w:bCs/>
          <w:sz w:val="28"/>
          <w:szCs w:val="28"/>
        </w:rPr>
      </w:pPr>
      <w:r w:rsidRPr="004656C2">
        <w:rPr>
          <w:bCs/>
          <w:sz w:val="28"/>
          <w:szCs w:val="28"/>
          <w:lang w:val="ru-RU"/>
        </w:rPr>
        <w:t>5</w:t>
      </w:r>
      <w:r w:rsidR="00952546">
        <w:rPr>
          <w:bCs/>
          <w:sz w:val="28"/>
          <w:szCs w:val="28"/>
        </w:rPr>
        <w:t xml:space="preserve">. </w:t>
      </w:r>
      <w:proofErr w:type="spellStart"/>
      <w:r w:rsidR="00952546">
        <w:rPr>
          <w:bCs/>
          <w:sz w:val="28"/>
          <w:szCs w:val="28"/>
        </w:rPr>
        <w:t>Внести</w:t>
      </w:r>
      <w:proofErr w:type="spellEnd"/>
      <w:r w:rsidR="00952546">
        <w:rPr>
          <w:bCs/>
          <w:sz w:val="28"/>
          <w:szCs w:val="28"/>
        </w:rPr>
        <w:t xml:space="preserve"> змін</w:t>
      </w:r>
      <w:r w:rsidR="00073EA7">
        <w:rPr>
          <w:bCs/>
          <w:sz w:val="28"/>
          <w:szCs w:val="28"/>
        </w:rPr>
        <w:t>у</w:t>
      </w:r>
      <w:r w:rsidR="00952546">
        <w:rPr>
          <w:bCs/>
          <w:sz w:val="28"/>
          <w:szCs w:val="28"/>
        </w:rPr>
        <w:t xml:space="preserve"> до рішення обласної ради від 16.11.2006 №141 «Про прийняття цілісних майнових комплексів»:</w:t>
      </w:r>
    </w:p>
    <w:p w:rsidR="00D25B0A" w:rsidRDefault="004656C2" w:rsidP="001E330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52546">
        <w:rPr>
          <w:bCs/>
          <w:sz w:val="28"/>
          <w:szCs w:val="28"/>
        </w:rPr>
        <w:t xml:space="preserve">.1. </w:t>
      </w:r>
      <w:r w:rsidR="005B4B50">
        <w:rPr>
          <w:bCs/>
          <w:sz w:val="28"/>
          <w:szCs w:val="28"/>
        </w:rPr>
        <w:t>п</w:t>
      </w:r>
      <w:r w:rsidR="001E3307">
        <w:rPr>
          <w:bCs/>
          <w:sz w:val="28"/>
          <w:szCs w:val="28"/>
        </w:rPr>
        <w:t xml:space="preserve">ункт 1 </w:t>
      </w:r>
      <w:r w:rsidR="00073EA7">
        <w:rPr>
          <w:bCs/>
          <w:sz w:val="28"/>
          <w:szCs w:val="28"/>
        </w:rPr>
        <w:t>д</w:t>
      </w:r>
      <w:r w:rsidR="001E3307">
        <w:rPr>
          <w:bCs/>
          <w:sz w:val="28"/>
          <w:szCs w:val="28"/>
        </w:rPr>
        <w:t>одатку 2 до рішення обласної ради від 16.11.2006 №141 виключити.</w:t>
      </w:r>
    </w:p>
    <w:p w:rsidR="004656C2" w:rsidRPr="004656C2" w:rsidRDefault="004656C2" w:rsidP="001E3307">
      <w:pPr>
        <w:ind w:firstLine="708"/>
        <w:jc w:val="both"/>
        <w:rPr>
          <w:bCs/>
          <w:sz w:val="28"/>
          <w:szCs w:val="28"/>
        </w:rPr>
      </w:pPr>
      <w:r w:rsidRPr="004656C2">
        <w:rPr>
          <w:bCs/>
          <w:sz w:val="28"/>
          <w:szCs w:val="28"/>
          <w:lang w:val="ru-RU"/>
        </w:rPr>
        <w:t>6.</w:t>
      </w:r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Припинити</w:t>
      </w:r>
      <w:proofErr w:type="spellEnd"/>
      <w:r>
        <w:rPr>
          <w:bCs/>
          <w:sz w:val="28"/>
          <w:szCs w:val="28"/>
          <w:lang w:val="ru-RU"/>
        </w:rPr>
        <w:t xml:space="preserve"> право </w:t>
      </w:r>
      <w:r>
        <w:rPr>
          <w:bCs/>
          <w:sz w:val="28"/>
          <w:szCs w:val="28"/>
        </w:rPr>
        <w:t>повного господарського відання Комунального підприємства «Санаторій «Карпати»</w:t>
      </w:r>
      <w:r w:rsidR="00A663FD">
        <w:rPr>
          <w:bCs/>
          <w:sz w:val="28"/>
          <w:szCs w:val="28"/>
        </w:rPr>
        <w:t xml:space="preserve"> Закарпатської обласної ради» (Код ЄДРПОУ </w:t>
      </w:r>
      <w:r w:rsidR="00A663FD" w:rsidRPr="00A663FD">
        <w:rPr>
          <w:bCs/>
          <w:sz w:val="28"/>
          <w:szCs w:val="28"/>
        </w:rPr>
        <w:t>34570567</w:t>
      </w:r>
      <w:r w:rsidR="00A663FD">
        <w:rPr>
          <w:bCs/>
          <w:sz w:val="28"/>
          <w:szCs w:val="28"/>
        </w:rPr>
        <w:t xml:space="preserve">) щодо цілісного майнового комплексу, розташованого за адресою: </w:t>
      </w:r>
      <w:r w:rsidR="00A663FD" w:rsidRPr="00A663FD">
        <w:rPr>
          <w:bCs/>
          <w:sz w:val="28"/>
          <w:szCs w:val="28"/>
        </w:rPr>
        <w:t>Мукачівський район, с. Карпати, 1.</w:t>
      </w:r>
    </w:p>
    <w:p w:rsidR="00C46113" w:rsidRPr="00C46113" w:rsidRDefault="004656C2" w:rsidP="00C46113">
      <w:pPr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7</w:t>
      </w:r>
      <w:r w:rsidR="00C46113" w:rsidRPr="00C46113">
        <w:rPr>
          <w:spacing w:val="-6"/>
          <w:sz w:val="28"/>
          <w:szCs w:val="28"/>
        </w:rPr>
        <w:t xml:space="preserve">. </w:t>
      </w:r>
      <w:r w:rsidR="00C46113" w:rsidRPr="00C46113">
        <w:rPr>
          <w:sz w:val="28"/>
          <w:szCs w:val="28"/>
        </w:rPr>
        <w:t>Контроль за виконанням цього рішення покласти на заступника голови обласної ради та постійні комісії обласної ради з питань: регіонального розвитку, адміністративно-територіального устрою, комунального майна та приватизації</w:t>
      </w:r>
      <w:r w:rsidR="00073EA7">
        <w:rPr>
          <w:sz w:val="28"/>
          <w:szCs w:val="28"/>
        </w:rPr>
        <w:t>, агропромислового комплексу, розвитку села та земельного устрою</w:t>
      </w:r>
      <w:bookmarkStart w:id="0" w:name="_GoBack"/>
      <w:bookmarkEnd w:id="0"/>
      <w:r w:rsidR="00C46113" w:rsidRPr="00C46113">
        <w:rPr>
          <w:sz w:val="28"/>
          <w:szCs w:val="28"/>
        </w:rPr>
        <w:t>; бюджету.</w:t>
      </w:r>
    </w:p>
    <w:p w:rsidR="00C46113" w:rsidRPr="00913278" w:rsidRDefault="00C46113" w:rsidP="00C46113">
      <w:pPr>
        <w:pStyle w:val="a3"/>
        <w:tabs>
          <w:tab w:val="left" w:pos="993"/>
        </w:tabs>
        <w:autoSpaceDE w:val="0"/>
        <w:autoSpaceDN w:val="0"/>
        <w:adjustRightInd w:val="0"/>
        <w:ind w:left="708"/>
        <w:jc w:val="both"/>
      </w:pPr>
    </w:p>
    <w:p w:rsidR="00C46113" w:rsidRDefault="00C46113" w:rsidP="00C46113">
      <w:pPr>
        <w:pStyle w:val="a4"/>
        <w:rPr>
          <w:sz w:val="28"/>
          <w:szCs w:val="28"/>
          <w:lang w:val="ru-RU"/>
        </w:rPr>
      </w:pPr>
    </w:p>
    <w:p w:rsidR="00C46113" w:rsidRPr="007051F8" w:rsidRDefault="00C46113" w:rsidP="00C46113">
      <w:pPr>
        <w:pStyle w:val="a4"/>
        <w:rPr>
          <w:sz w:val="28"/>
          <w:szCs w:val="28"/>
          <w:lang w:val="ru-RU"/>
        </w:rPr>
      </w:pPr>
    </w:p>
    <w:p w:rsidR="00D87D9D" w:rsidRPr="00C46113" w:rsidRDefault="00C46113" w:rsidP="00C46113">
      <w:pPr>
        <w:jc w:val="both"/>
        <w:rPr>
          <w:sz w:val="28"/>
          <w:szCs w:val="28"/>
        </w:rPr>
      </w:pPr>
      <w:r w:rsidRPr="00C46113">
        <w:rPr>
          <w:b/>
          <w:sz w:val="28"/>
          <w:szCs w:val="28"/>
        </w:rPr>
        <w:t xml:space="preserve">Голова ради                          </w:t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</w:r>
      <w:r w:rsidRPr="00C46113">
        <w:rPr>
          <w:b/>
          <w:sz w:val="28"/>
          <w:szCs w:val="28"/>
        </w:rPr>
        <w:tab/>
        <w:t>Олексій ПЕТРОВ</w:t>
      </w:r>
    </w:p>
    <w:sectPr w:rsidR="00D87D9D" w:rsidRPr="00C46113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06F1"/>
    <w:multiLevelType w:val="hybridMultilevel"/>
    <w:tmpl w:val="D850FDC0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35AB"/>
    <w:rsid w:val="0000076B"/>
    <w:rsid w:val="0002595D"/>
    <w:rsid w:val="0004184F"/>
    <w:rsid w:val="00073EA7"/>
    <w:rsid w:val="00096ADF"/>
    <w:rsid w:val="00134AA1"/>
    <w:rsid w:val="00162EFE"/>
    <w:rsid w:val="001C7930"/>
    <w:rsid w:val="001E3307"/>
    <w:rsid w:val="0020350B"/>
    <w:rsid w:val="00305539"/>
    <w:rsid w:val="00363D92"/>
    <w:rsid w:val="004656C2"/>
    <w:rsid w:val="0051254E"/>
    <w:rsid w:val="00546772"/>
    <w:rsid w:val="005810D6"/>
    <w:rsid w:val="005B4B50"/>
    <w:rsid w:val="005C5384"/>
    <w:rsid w:val="00642B86"/>
    <w:rsid w:val="006A619C"/>
    <w:rsid w:val="00730AA1"/>
    <w:rsid w:val="00746E51"/>
    <w:rsid w:val="00774E51"/>
    <w:rsid w:val="007B314A"/>
    <w:rsid w:val="007E35AB"/>
    <w:rsid w:val="00817D9D"/>
    <w:rsid w:val="0089135D"/>
    <w:rsid w:val="00896273"/>
    <w:rsid w:val="00896ABE"/>
    <w:rsid w:val="00952546"/>
    <w:rsid w:val="009B25A7"/>
    <w:rsid w:val="00A03925"/>
    <w:rsid w:val="00A52C25"/>
    <w:rsid w:val="00A663FD"/>
    <w:rsid w:val="00C46113"/>
    <w:rsid w:val="00CA70B4"/>
    <w:rsid w:val="00D25B0A"/>
    <w:rsid w:val="00D47839"/>
    <w:rsid w:val="00D514E0"/>
    <w:rsid w:val="00D678F9"/>
    <w:rsid w:val="00D87D9D"/>
    <w:rsid w:val="00DF08F2"/>
    <w:rsid w:val="00E7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89904"/>
  <w15:docId w15:val="{5BC8FC29-55E0-48AE-B06A-C4DD8034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35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5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63D92"/>
    <w:pPr>
      <w:ind w:left="720"/>
      <w:contextualSpacing/>
    </w:pPr>
    <w:rPr>
      <w:bCs/>
      <w:color w:val="000000"/>
      <w:kern w:val="16"/>
      <w:sz w:val="28"/>
      <w:szCs w:val="28"/>
    </w:rPr>
  </w:style>
  <w:style w:type="character" w:customStyle="1" w:styleId="rvts0">
    <w:name w:val="rvts0"/>
    <w:basedOn w:val="a0"/>
    <w:rsid w:val="00363D92"/>
  </w:style>
  <w:style w:type="paragraph" w:customStyle="1" w:styleId="rvps2">
    <w:name w:val="rvps2"/>
    <w:basedOn w:val="a"/>
    <w:rsid w:val="00642B86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Body Text"/>
    <w:basedOn w:val="a"/>
    <w:link w:val="a5"/>
    <w:rsid w:val="00C46113"/>
    <w:pPr>
      <w:jc w:val="both"/>
    </w:pPr>
    <w:rPr>
      <w:sz w:val="24"/>
      <w:lang w:eastAsia="uk-UA"/>
    </w:rPr>
  </w:style>
  <w:style w:type="character" w:customStyle="1" w:styleId="a5">
    <w:name w:val="Основний текст Знак"/>
    <w:basedOn w:val="a0"/>
    <w:link w:val="a4"/>
    <w:rsid w:val="00C46113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7B314A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B31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CF50D-52A6-4AD2-BA2D-1905E3EA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SemalN</cp:lastModifiedBy>
  <cp:revision>4</cp:revision>
  <cp:lastPrinted>2021-10-12T17:26:00Z</cp:lastPrinted>
  <dcterms:created xsi:type="dcterms:W3CDTF">2021-10-12T15:39:00Z</dcterms:created>
  <dcterms:modified xsi:type="dcterms:W3CDTF">2021-10-12T17:34:00Z</dcterms:modified>
</cp:coreProperties>
</file>