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020030" w:rsidRPr="007707F5" w:rsidTr="00017535">
        <w:tc>
          <w:tcPr>
            <w:tcW w:w="5103" w:type="dxa"/>
            <w:shd w:val="clear" w:color="auto" w:fill="auto"/>
          </w:tcPr>
          <w:p w:rsidR="00020030" w:rsidRPr="007707F5" w:rsidRDefault="00020030" w:rsidP="00017535">
            <w:pPr>
              <w:spacing w:line="20" w:lineRule="atLeast"/>
              <w:rPr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>Ініціатор:</w:t>
            </w:r>
            <w:r w:rsidRPr="007707F5">
              <w:rPr>
                <w:sz w:val="28"/>
                <w:szCs w:val="28"/>
              </w:rPr>
              <w:t xml:space="preserve"> голова обласної  ради</w:t>
            </w:r>
          </w:p>
          <w:p w:rsidR="00020030" w:rsidRPr="007707F5" w:rsidRDefault="00020030" w:rsidP="00017535">
            <w:pPr>
              <w:spacing w:line="20" w:lineRule="atLeast"/>
              <w:ind w:firstLine="567"/>
              <w:rPr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020030" w:rsidRPr="007707F5" w:rsidRDefault="00020030" w:rsidP="00017535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7707F5">
              <w:rPr>
                <w:rFonts w:eastAsia="Calibri"/>
                <w:b/>
                <w:noProof/>
                <w:sz w:val="28"/>
                <w:szCs w:val="28"/>
              </w:rPr>
              <w:t>Проєкт</w:t>
            </w:r>
          </w:p>
          <w:p w:rsidR="00020030" w:rsidRPr="007707F5" w:rsidRDefault="00020030" w:rsidP="00301623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  <w:r w:rsidRPr="007707F5">
              <w:rPr>
                <w:b/>
                <w:color w:val="000000"/>
                <w:sz w:val="28"/>
                <w:szCs w:val="28"/>
              </w:rPr>
              <w:t xml:space="preserve">№ </w:t>
            </w:r>
            <w:r w:rsidR="00301623">
              <w:rPr>
                <w:b/>
                <w:color w:val="000000"/>
                <w:sz w:val="28"/>
                <w:szCs w:val="28"/>
              </w:rPr>
              <w:t>208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eastAsia="Calibri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020030" w:rsidRPr="007707F5" w:rsidTr="00017535">
        <w:tc>
          <w:tcPr>
            <w:tcW w:w="5671" w:type="dxa"/>
            <w:gridSpan w:val="2"/>
            <w:shd w:val="clear" w:color="auto" w:fill="auto"/>
          </w:tcPr>
          <w:p w:rsidR="00020030" w:rsidRPr="007707F5" w:rsidRDefault="00020030" w:rsidP="00017535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rPr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>Автор:</w:t>
            </w:r>
            <w:r w:rsidRPr="007707F5">
              <w:rPr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020030" w:rsidRPr="007707F5" w:rsidRDefault="00020030" w:rsidP="00017535">
            <w:pPr>
              <w:spacing w:line="20" w:lineRule="atLeast"/>
              <w:ind w:firstLine="567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</w:p>
        </w:tc>
      </w:tr>
    </w:tbl>
    <w:p w:rsidR="00020030" w:rsidRPr="007707F5" w:rsidRDefault="00020030" w:rsidP="00020030">
      <w:pPr>
        <w:snapToGrid w:val="0"/>
        <w:spacing w:line="20" w:lineRule="atLeast"/>
        <w:ind w:firstLine="567"/>
        <w:jc w:val="right"/>
        <w:rPr>
          <w:sz w:val="28"/>
          <w:szCs w:val="28"/>
          <w:shd w:val="clear" w:color="auto" w:fill="FFFF00"/>
        </w:rPr>
      </w:pPr>
    </w:p>
    <w:p w:rsidR="00020030" w:rsidRPr="007707F5" w:rsidRDefault="00020030" w:rsidP="00020030">
      <w:pPr>
        <w:snapToGrid w:val="0"/>
        <w:spacing w:line="20" w:lineRule="atLeast"/>
        <w:ind w:firstLine="567"/>
        <w:jc w:val="center"/>
        <w:rPr>
          <w:b/>
          <w:sz w:val="28"/>
          <w:szCs w:val="28"/>
        </w:rPr>
      </w:pPr>
      <w:r w:rsidRPr="007707F5">
        <w:rPr>
          <w:noProof/>
          <w:sz w:val="20"/>
          <w:szCs w:val="20"/>
          <w:lang w:val="ru-RU"/>
        </w:rPr>
        <w:drawing>
          <wp:inline distT="0" distB="0" distL="0" distR="0" wp14:anchorId="78C617D3" wp14:editId="628CEB8B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030" w:rsidRDefault="00020030" w:rsidP="00020030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7707F5">
        <w:rPr>
          <w:b/>
          <w:sz w:val="28"/>
          <w:szCs w:val="28"/>
        </w:rPr>
        <w:t>ЗАКАРПАТСЬКА ОБЛАСНА РАДА</w:t>
      </w:r>
    </w:p>
    <w:p w:rsidR="00020030" w:rsidRPr="007B1845" w:rsidRDefault="00020030" w:rsidP="00020030">
      <w:pPr>
        <w:spacing w:line="20" w:lineRule="atLeast"/>
        <w:ind w:firstLine="567"/>
        <w:jc w:val="center"/>
        <w:rPr>
          <w:b/>
        </w:rPr>
      </w:pPr>
    </w:p>
    <w:p w:rsidR="00020030" w:rsidRDefault="00020030" w:rsidP="00020030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7707F5">
        <w:rPr>
          <w:b/>
          <w:sz w:val="28"/>
          <w:szCs w:val="28"/>
        </w:rPr>
        <w:t>Друга сесія VIII скликання</w:t>
      </w:r>
    </w:p>
    <w:p w:rsidR="00020030" w:rsidRPr="007707F5" w:rsidRDefault="00020030" w:rsidP="00020030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:rsidR="00020030" w:rsidRPr="007707F5" w:rsidRDefault="00020030" w:rsidP="00020030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7707F5">
        <w:rPr>
          <w:b/>
          <w:sz w:val="28"/>
          <w:szCs w:val="28"/>
        </w:rPr>
        <w:t xml:space="preserve">Р І Ш Е Н </w:t>
      </w:r>
      <w:proofErr w:type="spellStart"/>
      <w:r w:rsidRPr="007707F5">
        <w:rPr>
          <w:b/>
          <w:sz w:val="28"/>
          <w:szCs w:val="28"/>
        </w:rPr>
        <w:t>Н</w:t>
      </w:r>
      <w:proofErr w:type="spellEnd"/>
      <w:r w:rsidRPr="007707F5">
        <w:rPr>
          <w:b/>
          <w:sz w:val="28"/>
          <w:szCs w:val="28"/>
        </w:rPr>
        <w:t xml:space="preserve"> Я</w:t>
      </w:r>
    </w:p>
    <w:p w:rsidR="00020030" w:rsidRPr="007707F5" w:rsidRDefault="00020030" w:rsidP="00020030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3350"/>
      </w:tblGrid>
      <w:tr w:rsidR="00020030" w:rsidRPr="007707F5" w:rsidTr="00017535">
        <w:tc>
          <w:tcPr>
            <w:tcW w:w="3170" w:type="dxa"/>
            <w:shd w:val="clear" w:color="auto" w:fill="auto"/>
          </w:tcPr>
          <w:p w:rsidR="00020030" w:rsidRPr="007707F5" w:rsidRDefault="00020030" w:rsidP="00017535">
            <w:pPr>
              <w:spacing w:line="20" w:lineRule="atLeast"/>
              <w:ind w:firstLine="567"/>
              <w:jc w:val="center"/>
              <w:rPr>
                <w:b/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20030" w:rsidRPr="007707F5" w:rsidRDefault="00020030" w:rsidP="00017535">
            <w:pPr>
              <w:spacing w:line="20" w:lineRule="atLeast"/>
              <w:ind w:firstLine="567"/>
              <w:jc w:val="center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7707F5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shd w:val="clear" w:color="auto" w:fill="auto"/>
          </w:tcPr>
          <w:p w:rsidR="00020030" w:rsidRPr="007707F5" w:rsidRDefault="00020030" w:rsidP="00017535">
            <w:pPr>
              <w:spacing w:line="20" w:lineRule="atLeast"/>
              <w:ind w:firstLine="567"/>
              <w:jc w:val="center"/>
              <w:rPr>
                <w:b/>
                <w:sz w:val="28"/>
                <w:szCs w:val="28"/>
              </w:rPr>
            </w:pPr>
            <w:r w:rsidRPr="007707F5">
              <w:rPr>
                <w:b/>
                <w:sz w:val="28"/>
                <w:szCs w:val="28"/>
              </w:rPr>
              <w:t xml:space="preserve">         №</w:t>
            </w:r>
          </w:p>
        </w:tc>
      </w:tr>
    </w:tbl>
    <w:p w:rsidR="00162630" w:rsidRPr="00021846" w:rsidRDefault="00162630" w:rsidP="00162630">
      <w:pPr>
        <w:suppressAutoHyphens/>
        <w:autoSpaceDE w:val="0"/>
        <w:rPr>
          <w:rFonts w:eastAsia="Calibri"/>
          <w:b/>
          <w:sz w:val="28"/>
          <w:szCs w:val="28"/>
          <w:lang w:val="ru-RU" w:eastAsia="zh-CN"/>
        </w:rPr>
      </w:pPr>
    </w:p>
    <w:p w:rsidR="00162630" w:rsidRPr="00021846" w:rsidRDefault="00162630" w:rsidP="00162630"/>
    <w:tbl>
      <w:tblPr>
        <w:tblW w:w="8437" w:type="dxa"/>
        <w:tblLook w:val="04A0" w:firstRow="1" w:lastRow="0" w:firstColumn="1" w:lastColumn="0" w:noHBand="0" w:noVBand="1"/>
      </w:tblPr>
      <w:tblGrid>
        <w:gridCol w:w="4219"/>
        <w:gridCol w:w="4218"/>
      </w:tblGrid>
      <w:tr w:rsidR="00162630" w:rsidRPr="00021846" w:rsidTr="0098117B">
        <w:tc>
          <w:tcPr>
            <w:tcW w:w="4219" w:type="dxa"/>
          </w:tcPr>
          <w:p w:rsidR="00162630" w:rsidRPr="00162630" w:rsidRDefault="00162630" w:rsidP="00020030">
            <w:pPr>
              <w:ind w:right="-120"/>
              <w:jc w:val="both"/>
              <w:rPr>
                <w:b/>
                <w:sz w:val="28"/>
                <w:szCs w:val="28"/>
              </w:rPr>
            </w:pPr>
            <w:r w:rsidRPr="00162630">
              <w:rPr>
                <w:b/>
                <w:sz w:val="28"/>
                <w:szCs w:val="28"/>
              </w:rPr>
              <w:t xml:space="preserve">Про </w:t>
            </w:r>
            <w:r w:rsidR="00020030">
              <w:rPr>
                <w:b/>
                <w:sz w:val="28"/>
                <w:szCs w:val="28"/>
              </w:rPr>
              <w:t>н</w:t>
            </w:r>
            <w:r w:rsidR="00BE6A97">
              <w:rPr>
                <w:b/>
                <w:sz w:val="28"/>
                <w:szCs w:val="28"/>
              </w:rPr>
              <w:t xml:space="preserve">аглядові ради </w:t>
            </w:r>
          </w:p>
        </w:tc>
        <w:tc>
          <w:tcPr>
            <w:tcW w:w="4218" w:type="dxa"/>
          </w:tcPr>
          <w:p w:rsidR="00162630" w:rsidRPr="00021846" w:rsidRDefault="00162630" w:rsidP="0098117B">
            <w:pPr>
              <w:rPr>
                <w:b/>
                <w:sz w:val="28"/>
                <w:szCs w:val="28"/>
              </w:rPr>
            </w:pPr>
          </w:p>
        </w:tc>
      </w:tr>
    </w:tbl>
    <w:p w:rsidR="00162630" w:rsidRPr="00021846" w:rsidRDefault="00162630" w:rsidP="00162630">
      <w:pPr>
        <w:pStyle w:val="1"/>
        <w:jc w:val="both"/>
        <w:rPr>
          <w:b w:val="0"/>
          <w:szCs w:val="28"/>
        </w:rPr>
      </w:pPr>
    </w:p>
    <w:p w:rsidR="00162630" w:rsidRDefault="00162630" w:rsidP="00162630">
      <w:pPr>
        <w:pStyle w:val="a3"/>
        <w:ind w:firstLine="709"/>
        <w:jc w:val="both"/>
        <w:rPr>
          <w:b/>
          <w:sz w:val="28"/>
          <w:szCs w:val="28"/>
        </w:rPr>
      </w:pPr>
      <w:r w:rsidRPr="00F938DA">
        <w:rPr>
          <w:sz w:val="28"/>
          <w:szCs w:val="28"/>
        </w:rPr>
        <w:t xml:space="preserve">Відповідно до пункту </w:t>
      </w:r>
      <w:r>
        <w:rPr>
          <w:sz w:val="28"/>
          <w:szCs w:val="28"/>
        </w:rPr>
        <w:t>20</w:t>
      </w:r>
      <w:r w:rsidRPr="00F938DA">
        <w:rPr>
          <w:sz w:val="28"/>
          <w:szCs w:val="28"/>
        </w:rPr>
        <w:t xml:space="preserve"> частини 1 статті Закону України «Про місцеве самоврядування  в Україні», у зв’язку з</w:t>
      </w:r>
      <w:r>
        <w:rPr>
          <w:sz w:val="28"/>
          <w:szCs w:val="28"/>
        </w:rPr>
        <w:t xml:space="preserve"> необхідністю внесення кадрових змін</w:t>
      </w:r>
      <w:r w:rsidRPr="00F938DA">
        <w:rPr>
          <w:sz w:val="28"/>
          <w:szCs w:val="28"/>
        </w:rPr>
        <w:t xml:space="preserve"> </w:t>
      </w:r>
      <w:r w:rsidR="00020030">
        <w:rPr>
          <w:sz w:val="28"/>
          <w:szCs w:val="28"/>
        </w:rPr>
        <w:t>у склад наглядових рад</w:t>
      </w:r>
      <w:r>
        <w:rPr>
          <w:sz w:val="28"/>
          <w:szCs w:val="28"/>
        </w:rPr>
        <w:t xml:space="preserve"> окремих комунальних підприємств та закладів</w:t>
      </w:r>
      <w:r w:rsidRPr="00F938DA">
        <w:rPr>
          <w:sz w:val="28"/>
          <w:szCs w:val="28"/>
        </w:rPr>
        <w:t xml:space="preserve">, обласна рада </w:t>
      </w:r>
      <w:r w:rsidRPr="00844A7E">
        <w:rPr>
          <w:b/>
          <w:sz w:val="28"/>
          <w:szCs w:val="28"/>
        </w:rPr>
        <w:t>в и р і ш и л а:</w:t>
      </w:r>
    </w:p>
    <w:p w:rsidR="004E7E8E" w:rsidRDefault="004E7E8E" w:rsidP="00162630">
      <w:pPr>
        <w:pStyle w:val="a3"/>
        <w:ind w:firstLine="709"/>
        <w:jc w:val="both"/>
        <w:rPr>
          <w:sz w:val="28"/>
          <w:szCs w:val="28"/>
        </w:rPr>
      </w:pPr>
    </w:p>
    <w:p w:rsidR="004E7E8E" w:rsidRPr="0046023D" w:rsidRDefault="004E7E8E" w:rsidP="004E7E8E">
      <w:pPr>
        <w:pStyle w:val="a3"/>
        <w:ind w:firstLine="709"/>
        <w:jc w:val="both"/>
        <w:rPr>
          <w:sz w:val="28"/>
          <w:szCs w:val="28"/>
        </w:rPr>
      </w:pPr>
      <w:r w:rsidRPr="004E7E8E">
        <w:rPr>
          <w:sz w:val="28"/>
          <w:szCs w:val="28"/>
        </w:rPr>
        <w:t xml:space="preserve">1. </w:t>
      </w:r>
      <w:r w:rsidRPr="0046023D">
        <w:rPr>
          <w:sz w:val="28"/>
          <w:szCs w:val="28"/>
        </w:rPr>
        <w:t>Затвердити новий с</w:t>
      </w:r>
      <w:r w:rsidRPr="0046023D">
        <w:rPr>
          <w:sz w:val="28"/>
        </w:rPr>
        <w:t xml:space="preserve">клад </w:t>
      </w:r>
      <w:r>
        <w:rPr>
          <w:sz w:val="28"/>
        </w:rPr>
        <w:t>Н</w:t>
      </w:r>
      <w:r w:rsidRPr="0046023D">
        <w:rPr>
          <w:sz w:val="28"/>
        </w:rPr>
        <w:t xml:space="preserve">аглядової ради </w:t>
      </w:r>
      <w:r>
        <w:rPr>
          <w:rFonts w:eastAsia="Calibri"/>
          <w:sz w:val="28"/>
          <w:szCs w:val="28"/>
        </w:rPr>
        <w:t xml:space="preserve">Комунальної установи </w:t>
      </w:r>
      <w:r w:rsidRPr="000E7C49">
        <w:rPr>
          <w:sz w:val="28"/>
          <w:szCs w:val="28"/>
        </w:rPr>
        <w:t>«Управління спільною власністю територіальних громад» Закарпатської обласної ради</w:t>
      </w:r>
      <w:r w:rsidRPr="004E7E8E">
        <w:rPr>
          <w:sz w:val="28"/>
          <w:szCs w:val="28"/>
        </w:rPr>
        <w:t xml:space="preserve"> </w:t>
      </w:r>
      <w:r w:rsidRPr="0046023D">
        <w:rPr>
          <w:sz w:val="28"/>
          <w:szCs w:val="28"/>
        </w:rPr>
        <w:t>згідно з додатком</w:t>
      </w:r>
      <w:r>
        <w:rPr>
          <w:sz w:val="28"/>
          <w:szCs w:val="28"/>
        </w:rPr>
        <w:t xml:space="preserve"> 1.</w:t>
      </w:r>
    </w:p>
    <w:p w:rsidR="0046023D" w:rsidRPr="0046023D" w:rsidRDefault="004E7E8E" w:rsidP="00162630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2630" w:rsidRPr="00162630">
        <w:rPr>
          <w:sz w:val="28"/>
          <w:szCs w:val="28"/>
        </w:rPr>
        <w:t>.</w:t>
      </w:r>
      <w:r w:rsidR="00162630">
        <w:rPr>
          <w:b/>
          <w:sz w:val="28"/>
          <w:szCs w:val="28"/>
        </w:rPr>
        <w:t xml:space="preserve"> </w:t>
      </w:r>
      <w:r w:rsidR="0046023D" w:rsidRPr="0046023D">
        <w:rPr>
          <w:sz w:val="28"/>
          <w:szCs w:val="28"/>
        </w:rPr>
        <w:t>Затвердити новий с</w:t>
      </w:r>
      <w:r w:rsidR="00162630" w:rsidRPr="0046023D">
        <w:rPr>
          <w:sz w:val="28"/>
        </w:rPr>
        <w:t xml:space="preserve">клад </w:t>
      </w:r>
      <w:r w:rsidR="0046023D">
        <w:rPr>
          <w:sz w:val="28"/>
        </w:rPr>
        <w:t>Н</w:t>
      </w:r>
      <w:r w:rsidR="00162630" w:rsidRPr="0046023D">
        <w:rPr>
          <w:sz w:val="28"/>
        </w:rPr>
        <w:t xml:space="preserve">аглядової ради </w:t>
      </w:r>
      <w:r w:rsidR="00162630" w:rsidRPr="0046023D">
        <w:rPr>
          <w:rFonts w:eastAsia="Calibri"/>
          <w:sz w:val="28"/>
          <w:szCs w:val="28"/>
        </w:rPr>
        <w:t>Комунального закладу вищої</w:t>
      </w:r>
      <w:r w:rsidR="00162630" w:rsidRPr="0046023D">
        <w:rPr>
          <w:sz w:val="28"/>
          <w:szCs w:val="28"/>
        </w:rPr>
        <w:t xml:space="preserve"> освіти «Ужгородський інститут  культури і мистецтв»</w:t>
      </w:r>
      <w:r w:rsidR="00162630" w:rsidRPr="0046023D">
        <w:rPr>
          <w:sz w:val="28"/>
        </w:rPr>
        <w:t xml:space="preserve"> </w:t>
      </w:r>
      <w:r w:rsidR="00162630" w:rsidRPr="0046023D">
        <w:rPr>
          <w:sz w:val="28"/>
          <w:szCs w:val="28"/>
        </w:rPr>
        <w:t>Закарпатської обласної ради</w:t>
      </w:r>
      <w:r w:rsidR="0046023D" w:rsidRPr="0046023D">
        <w:rPr>
          <w:sz w:val="28"/>
          <w:szCs w:val="28"/>
        </w:rPr>
        <w:t xml:space="preserve"> згідно з додатком</w:t>
      </w:r>
      <w:r w:rsidR="0046023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6023D">
        <w:rPr>
          <w:sz w:val="28"/>
          <w:szCs w:val="28"/>
        </w:rPr>
        <w:t>.</w:t>
      </w:r>
    </w:p>
    <w:p w:rsidR="00162630" w:rsidRPr="0046023D" w:rsidRDefault="004E7E8E" w:rsidP="00162630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023D" w:rsidRPr="0046023D">
        <w:rPr>
          <w:sz w:val="28"/>
          <w:szCs w:val="28"/>
        </w:rPr>
        <w:t>. Затвердити новий склад</w:t>
      </w:r>
      <w:r w:rsidR="0046023D">
        <w:rPr>
          <w:sz w:val="28"/>
          <w:szCs w:val="28"/>
        </w:rPr>
        <w:t xml:space="preserve"> Наглядової ради </w:t>
      </w:r>
      <w:r w:rsidR="0046023D">
        <w:rPr>
          <w:sz w:val="28"/>
          <w:szCs w:val="28"/>
          <w:lang w:eastAsia="ar-SA"/>
        </w:rPr>
        <w:t>Закарпатського</w:t>
      </w:r>
      <w:r w:rsidR="0046023D" w:rsidRPr="00F12A2F">
        <w:rPr>
          <w:sz w:val="28"/>
          <w:szCs w:val="28"/>
          <w:lang w:eastAsia="ar-SA"/>
        </w:rPr>
        <w:t xml:space="preserve"> обласно</w:t>
      </w:r>
      <w:r w:rsidR="0046023D">
        <w:rPr>
          <w:sz w:val="28"/>
          <w:szCs w:val="28"/>
          <w:lang w:eastAsia="ar-SA"/>
        </w:rPr>
        <w:t>го</w:t>
      </w:r>
      <w:r w:rsidR="0046023D" w:rsidRPr="00F12A2F">
        <w:rPr>
          <w:sz w:val="28"/>
          <w:szCs w:val="28"/>
          <w:lang w:eastAsia="ar-SA"/>
        </w:rPr>
        <w:t xml:space="preserve"> комунально</w:t>
      </w:r>
      <w:r w:rsidR="0046023D">
        <w:rPr>
          <w:sz w:val="28"/>
          <w:szCs w:val="28"/>
          <w:lang w:eastAsia="ar-SA"/>
        </w:rPr>
        <w:t>го</w:t>
      </w:r>
      <w:r w:rsidR="0046023D" w:rsidRPr="00F12A2F">
        <w:rPr>
          <w:sz w:val="28"/>
          <w:szCs w:val="28"/>
          <w:lang w:eastAsia="ar-SA"/>
        </w:rPr>
        <w:t xml:space="preserve"> підприємства «Міжнародний аеропорт Ужгород»</w:t>
      </w:r>
      <w:r w:rsidR="0046023D">
        <w:rPr>
          <w:sz w:val="28"/>
          <w:szCs w:val="28"/>
        </w:rPr>
        <w:t xml:space="preserve"> згідно з додатком </w:t>
      </w:r>
      <w:r>
        <w:rPr>
          <w:sz w:val="28"/>
          <w:szCs w:val="28"/>
        </w:rPr>
        <w:t>3</w:t>
      </w:r>
      <w:r w:rsidR="0046023D">
        <w:rPr>
          <w:sz w:val="28"/>
          <w:szCs w:val="28"/>
        </w:rPr>
        <w:t>.</w:t>
      </w:r>
    </w:p>
    <w:p w:rsidR="004E7E8E" w:rsidRDefault="004E7E8E" w:rsidP="00695A73">
      <w:pPr>
        <w:pStyle w:val="a3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023D">
        <w:rPr>
          <w:sz w:val="28"/>
          <w:szCs w:val="28"/>
        </w:rPr>
        <w:t xml:space="preserve">. </w:t>
      </w:r>
      <w:r w:rsidR="0046023D" w:rsidRPr="0046023D">
        <w:rPr>
          <w:sz w:val="28"/>
          <w:szCs w:val="28"/>
        </w:rPr>
        <w:t>Затвердити новий склад</w:t>
      </w:r>
      <w:r w:rsidR="0046023D">
        <w:rPr>
          <w:sz w:val="28"/>
          <w:szCs w:val="28"/>
        </w:rPr>
        <w:t xml:space="preserve"> Наглядової ради </w:t>
      </w:r>
      <w:r w:rsidR="0046023D" w:rsidRPr="003D597F">
        <w:rPr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</w:t>
      </w:r>
      <w:r w:rsidR="0046023D">
        <w:rPr>
          <w:sz w:val="28"/>
          <w:szCs w:val="28"/>
        </w:rPr>
        <w:t>тя» Закарпатської обласної ради</w:t>
      </w:r>
      <w:r w:rsidR="0046023D" w:rsidRPr="003D597F">
        <w:rPr>
          <w:sz w:val="28"/>
          <w:szCs w:val="28"/>
        </w:rPr>
        <w:t xml:space="preserve"> </w:t>
      </w:r>
      <w:r w:rsidR="0046023D">
        <w:rPr>
          <w:sz w:val="28"/>
          <w:szCs w:val="28"/>
        </w:rPr>
        <w:t xml:space="preserve">у складі згідно з додатком </w:t>
      </w:r>
      <w:r>
        <w:rPr>
          <w:sz w:val="28"/>
          <w:szCs w:val="28"/>
        </w:rPr>
        <w:t>4.</w:t>
      </w:r>
    </w:p>
    <w:p w:rsidR="0046023D" w:rsidRDefault="004E7E8E" w:rsidP="00695A73">
      <w:pPr>
        <w:pStyle w:val="a3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023D">
        <w:rPr>
          <w:sz w:val="28"/>
          <w:szCs w:val="28"/>
        </w:rPr>
        <w:t xml:space="preserve">. </w:t>
      </w:r>
      <w:r w:rsidR="0046023D" w:rsidRPr="00695A73">
        <w:rPr>
          <w:sz w:val="28"/>
          <w:szCs w:val="28"/>
        </w:rPr>
        <w:t>Визнати такими, що втратили чинність</w:t>
      </w:r>
      <w:r w:rsidR="0066128F">
        <w:rPr>
          <w:sz w:val="28"/>
          <w:szCs w:val="28"/>
        </w:rPr>
        <w:t>:</w:t>
      </w:r>
      <w:bookmarkStart w:id="0" w:name="_GoBack"/>
      <w:bookmarkEnd w:id="0"/>
      <w:r w:rsidR="00E77E19" w:rsidRPr="00695A73">
        <w:rPr>
          <w:sz w:val="28"/>
          <w:szCs w:val="28"/>
        </w:rPr>
        <w:t xml:space="preserve"> додаток до рішення обласної ради від</w:t>
      </w:r>
      <w:r w:rsidR="00695A73" w:rsidRPr="00695A73">
        <w:rPr>
          <w:sz w:val="28"/>
          <w:szCs w:val="28"/>
        </w:rPr>
        <w:t xml:space="preserve"> </w:t>
      </w:r>
      <w:r w:rsidR="00E77E19" w:rsidRPr="00695A73">
        <w:rPr>
          <w:sz w:val="28"/>
          <w:szCs w:val="28"/>
        </w:rPr>
        <w:t>22.12.2016 №596</w:t>
      </w:r>
      <w:r w:rsidR="00695A73" w:rsidRPr="00695A73">
        <w:rPr>
          <w:sz w:val="28"/>
          <w:szCs w:val="28"/>
        </w:rPr>
        <w:t xml:space="preserve">, </w:t>
      </w:r>
      <w:r w:rsidR="0046023D" w:rsidRPr="00695A73">
        <w:rPr>
          <w:sz w:val="28"/>
          <w:szCs w:val="28"/>
        </w:rPr>
        <w:t>додаток 1 до рішення обласної ради від 16.07.2020</w:t>
      </w:r>
      <w:r w:rsidR="00695A73">
        <w:rPr>
          <w:sz w:val="28"/>
          <w:szCs w:val="28"/>
        </w:rPr>
        <w:t xml:space="preserve"> </w:t>
      </w:r>
      <w:r w:rsidR="0046023D" w:rsidRPr="00695A73">
        <w:rPr>
          <w:sz w:val="28"/>
          <w:szCs w:val="28"/>
        </w:rPr>
        <w:t>№1770</w:t>
      </w:r>
      <w:r>
        <w:rPr>
          <w:sz w:val="28"/>
          <w:szCs w:val="28"/>
        </w:rPr>
        <w:t>,</w:t>
      </w:r>
      <w:r w:rsidR="0046023D" w:rsidRPr="00695A73">
        <w:rPr>
          <w:sz w:val="28"/>
          <w:szCs w:val="28"/>
        </w:rPr>
        <w:t xml:space="preserve"> додаток 3 до рішення обласної ради від 16.07.2020 №1772</w:t>
      </w:r>
      <w:r>
        <w:rPr>
          <w:sz w:val="28"/>
          <w:szCs w:val="28"/>
        </w:rPr>
        <w:t>, рішення обласної ради від</w:t>
      </w:r>
      <w:r w:rsidR="00020030">
        <w:rPr>
          <w:sz w:val="28"/>
          <w:szCs w:val="28"/>
        </w:rPr>
        <w:t>:</w:t>
      </w:r>
      <w:r>
        <w:rPr>
          <w:sz w:val="28"/>
          <w:szCs w:val="28"/>
        </w:rPr>
        <w:t xml:space="preserve"> 22.02.2018 № 1095 та 16.07.20 № 1796</w:t>
      </w:r>
      <w:r w:rsidR="00695A73">
        <w:rPr>
          <w:sz w:val="28"/>
          <w:szCs w:val="28"/>
        </w:rPr>
        <w:t>.</w:t>
      </w:r>
    </w:p>
    <w:p w:rsidR="004E7E8E" w:rsidRPr="004E7E8E" w:rsidRDefault="004E7E8E" w:rsidP="004E7E8E">
      <w:pPr>
        <w:pStyle w:val="a3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62630" w:rsidRPr="00F938DA">
        <w:rPr>
          <w:sz w:val="28"/>
          <w:szCs w:val="28"/>
        </w:rPr>
        <w:t>.</w:t>
      </w:r>
      <w:r w:rsidR="00162630" w:rsidRPr="004E7E8E">
        <w:rPr>
          <w:sz w:val="28"/>
          <w:szCs w:val="28"/>
        </w:rPr>
        <w:t xml:space="preserve"> Контроль за виконанням цього рішення покласти на голову обласної ради та постійну комісію обласної ради </w:t>
      </w:r>
      <w:hyperlink r:id="rId6" w:tooltip="Постійне посилання на з питань регіонального розвитку, адміністративно-територіального устрою, комунального майна та приватизації" w:history="1">
        <w:r w:rsidRPr="004E7E8E">
          <w:rPr>
            <w:sz w:val="28"/>
            <w:szCs w:val="28"/>
          </w:rPr>
          <w:t>з питань регіонального розвитку, адміністративно-територіального устрою, комунального майна та приватизації</w:t>
        </w:r>
      </w:hyperlink>
      <w:r>
        <w:rPr>
          <w:sz w:val="28"/>
          <w:szCs w:val="28"/>
        </w:rPr>
        <w:t>.</w:t>
      </w:r>
    </w:p>
    <w:p w:rsidR="00162630" w:rsidRPr="004E7E8E" w:rsidRDefault="00162630" w:rsidP="004E7E8E">
      <w:pPr>
        <w:pStyle w:val="a3"/>
        <w:tabs>
          <w:tab w:val="clear" w:pos="4819"/>
          <w:tab w:val="clear" w:pos="9639"/>
        </w:tabs>
        <w:ind w:firstLine="709"/>
        <w:jc w:val="both"/>
        <w:rPr>
          <w:sz w:val="28"/>
          <w:szCs w:val="28"/>
        </w:rPr>
      </w:pPr>
    </w:p>
    <w:p w:rsidR="00162630" w:rsidRDefault="00162630" w:rsidP="00162630"/>
    <w:p w:rsidR="004E7E8E" w:rsidRPr="00C856D4" w:rsidRDefault="004E7E8E" w:rsidP="00162630"/>
    <w:p w:rsidR="00162630" w:rsidRPr="00020030" w:rsidRDefault="00162630" w:rsidP="00020030">
      <w:pPr>
        <w:pStyle w:val="6"/>
        <w:rPr>
          <w:szCs w:val="28"/>
        </w:rPr>
      </w:pPr>
      <w:r w:rsidRPr="00021846">
        <w:rPr>
          <w:szCs w:val="28"/>
        </w:rPr>
        <w:t xml:space="preserve">Голова </w:t>
      </w:r>
      <w:r>
        <w:rPr>
          <w:szCs w:val="28"/>
        </w:rPr>
        <w:t>ради</w:t>
      </w:r>
      <w:r w:rsidRPr="00021846">
        <w:rPr>
          <w:szCs w:val="28"/>
        </w:rPr>
        <w:t xml:space="preserve">                                            </w:t>
      </w:r>
      <w:r>
        <w:rPr>
          <w:szCs w:val="28"/>
        </w:rPr>
        <w:t xml:space="preserve">                      </w:t>
      </w:r>
      <w:r w:rsidR="00695A73">
        <w:rPr>
          <w:szCs w:val="28"/>
        </w:rPr>
        <w:t>Олексій ПЕТРОВ</w:t>
      </w:r>
    </w:p>
    <w:p w:rsidR="008E4CBA" w:rsidRDefault="008E4CBA"/>
    <w:sectPr w:rsidR="008E4CBA" w:rsidSect="008E4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21AF"/>
    <w:multiLevelType w:val="hybridMultilevel"/>
    <w:tmpl w:val="2FC882D6"/>
    <w:lvl w:ilvl="0" w:tplc="9F7E3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2630"/>
    <w:rsid w:val="00020030"/>
    <w:rsid w:val="00162630"/>
    <w:rsid w:val="00301623"/>
    <w:rsid w:val="0046023D"/>
    <w:rsid w:val="004E7E8E"/>
    <w:rsid w:val="0066128F"/>
    <w:rsid w:val="00695A73"/>
    <w:rsid w:val="007C32B5"/>
    <w:rsid w:val="008E4CBA"/>
    <w:rsid w:val="00B36CFC"/>
    <w:rsid w:val="00BB6F64"/>
    <w:rsid w:val="00BE6A97"/>
    <w:rsid w:val="00CD4BA9"/>
    <w:rsid w:val="00E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0E82"/>
  <w15:docId w15:val="{9851A317-C16F-4E0A-95C7-EFE73D466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2630"/>
    <w:pPr>
      <w:keepNext/>
      <w:outlineLvl w:val="0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162630"/>
    <w:pPr>
      <w:keepNext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26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263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header"/>
    <w:basedOn w:val="a"/>
    <w:link w:val="a4"/>
    <w:rsid w:val="001626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62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2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630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4E7E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7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intel</cp:lastModifiedBy>
  <cp:revision>5</cp:revision>
  <dcterms:created xsi:type="dcterms:W3CDTF">2021-02-02T12:46:00Z</dcterms:created>
  <dcterms:modified xsi:type="dcterms:W3CDTF">2021-02-09T08:07:00Z</dcterms:modified>
</cp:coreProperties>
</file>