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34340" cy="594360"/>
            <wp:effectExtent l="0" t="0" r="3810" b="0"/>
            <wp:docPr id="1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Позачергова сесія  VІІ скликання</w:t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3473EB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3197"/>
        <w:gridCol w:w="3191"/>
        <w:gridCol w:w="3182"/>
      </w:tblGrid>
      <w:tr w:rsidR="00FA7B60" w:rsidRPr="003473EB" w:rsidTr="001B45A8">
        <w:tc>
          <w:tcPr>
            <w:tcW w:w="3260" w:type="dxa"/>
          </w:tcPr>
          <w:p w:rsidR="00FA7B60" w:rsidRPr="003473EB" w:rsidRDefault="000A6DE2" w:rsidP="0094185B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13.11.</w:t>
            </w:r>
            <w:r w:rsidR="00FA7B60" w:rsidRPr="003473E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2019</w:t>
            </w:r>
          </w:p>
        </w:tc>
        <w:tc>
          <w:tcPr>
            <w:tcW w:w="3260" w:type="dxa"/>
            <w:vAlign w:val="bottom"/>
          </w:tcPr>
          <w:p w:rsidR="00FA7B60" w:rsidRPr="003473EB" w:rsidRDefault="00FA7B60" w:rsidP="003473E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3473E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м. Ужгород</w:t>
            </w:r>
          </w:p>
        </w:tc>
        <w:tc>
          <w:tcPr>
            <w:tcW w:w="3261" w:type="dxa"/>
          </w:tcPr>
          <w:p w:rsidR="00FA7B60" w:rsidRPr="003473EB" w:rsidRDefault="00FA7B60" w:rsidP="00B2291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3473E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</w:t>
            </w:r>
            <w:r w:rsidR="0016586C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1604</w:t>
            </w:r>
          </w:p>
        </w:tc>
      </w:tr>
    </w:tbl>
    <w:p w:rsidR="00FA7B60" w:rsidRPr="003473EB" w:rsidRDefault="00FA7B60" w:rsidP="003473E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Pr="003473EB" w:rsidRDefault="00FA7B60" w:rsidP="003473E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Про Звернення Закарпатської обласної</w:t>
      </w:r>
    </w:p>
    <w:p w:rsidR="00B22914" w:rsidRDefault="003473EB" w:rsidP="00B22914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р</w:t>
      </w:r>
      <w:r w:rsidR="00FA7B60" w:rsidRPr="003473EB">
        <w:rPr>
          <w:rFonts w:ascii="Times New Roman" w:hAnsi="Times New Roman"/>
          <w:b/>
          <w:sz w:val="28"/>
          <w:szCs w:val="28"/>
          <w:lang w:val="uk-UA"/>
        </w:rPr>
        <w:t>ади</w:t>
      </w:r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A7B60" w:rsidRPr="003473EB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B22914">
        <w:rPr>
          <w:rFonts w:ascii="Times New Roman" w:hAnsi="Times New Roman"/>
          <w:b/>
          <w:sz w:val="28"/>
          <w:szCs w:val="28"/>
          <w:lang w:val="uk-UA"/>
        </w:rPr>
        <w:t xml:space="preserve">продовження мораторію на продаж </w:t>
      </w:r>
    </w:p>
    <w:p w:rsidR="00FA7B60" w:rsidRPr="003473EB" w:rsidRDefault="00B22914" w:rsidP="00B22914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 сільськогосподарського призначення</w:t>
      </w:r>
    </w:p>
    <w:p w:rsidR="00FA7B60" w:rsidRPr="003473EB" w:rsidRDefault="00FA7B60" w:rsidP="003473E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7B60" w:rsidRPr="003473EB" w:rsidRDefault="00FA7B60" w:rsidP="003473E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473EB">
        <w:rPr>
          <w:rFonts w:ascii="Times New Roman" w:hAnsi="Times New Roman"/>
          <w:sz w:val="28"/>
          <w:szCs w:val="28"/>
          <w:lang w:val="uk-UA"/>
        </w:rPr>
        <w:t xml:space="preserve">Відповідно до частини 2 статті 43 Закону України «Про місцеве самоврядування в Україні», враховуючи численні звернення органів місцевого самоврядування області, обласна рада </w:t>
      </w:r>
      <w:r w:rsidRPr="003473EB">
        <w:rPr>
          <w:rFonts w:ascii="Times New Roman" w:hAnsi="Times New Roman"/>
          <w:b/>
          <w:bCs/>
          <w:sz w:val="28"/>
          <w:szCs w:val="28"/>
          <w:lang w:val="uk-UA"/>
        </w:rPr>
        <w:t>в и р і ш и л а</w:t>
      </w:r>
      <w:r w:rsidRPr="003473EB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FA7B60" w:rsidRPr="003473EB" w:rsidRDefault="00FA7B60" w:rsidP="003473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7B60" w:rsidRPr="0094185B" w:rsidRDefault="00FA7B60" w:rsidP="0094185B">
      <w:pPr>
        <w:pStyle w:val="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3473EB">
        <w:rPr>
          <w:szCs w:val="28"/>
        </w:rPr>
        <w:t xml:space="preserve">Звернутися до </w:t>
      </w:r>
      <w:r w:rsidR="00B22914">
        <w:rPr>
          <w:szCs w:val="28"/>
        </w:rPr>
        <w:t>Верховної Ради</w:t>
      </w:r>
      <w:r w:rsidRPr="003473EB">
        <w:rPr>
          <w:szCs w:val="28"/>
        </w:rPr>
        <w:t xml:space="preserve"> України  щодо </w:t>
      </w:r>
      <w:r w:rsidR="00B22914">
        <w:rPr>
          <w:szCs w:val="28"/>
        </w:rPr>
        <w:t>продовження мораторію на продаж земель сільськогосподарського призначення</w:t>
      </w:r>
      <w:r w:rsidR="0094185B" w:rsidRPr="0094185B">
        <w:rPr>
          <w:szCs w:val="28"/>
        </w:rPr>
        <w:t xml:space="preserve"> </w:t>
      </w:r>
      <w:r w:rsidRPr="0094185B">
        <w:rPr>
          <w:szCs w:val="28"/>
        </w:rPr>
        <w:t>(</w:t>
      </w:r>
      <w:r w:rsidR="0094185B">
        <w:rPr>
          <w:szCs w:val="28"/>
        </w:rPr>
        <w:t xml:space="preserve">текст Звернення </w:t>
      </w:r>
      <w:r w:rsidRPr="0094185B">
        <w:rPr>
          <w:szCs w:val="28"/>
        </w:rPr>
        <w:t xml:space="preserve">додається). </w:t>
      </w:r>
    </w:p>
    <w:p w:rsidR="007419A8" w:rsidRPr="003473EB" w:rsidRDefault="007419A8" w:rsidP="003473EB">
      <w:pPr>
        <w:pStyle w:val="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>
        <w:t>Надіслати це Звернення народним депутатам України від Закарпатської області.</w:t>
      </w:r>
    </w:p>
    <w:p w:rsidR="00FA7B60" w:rsidRPr="003473EB" w:rsidRDefault="00FA7B60" w:rsidP="003473EB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3473EB">
        <w:rPr>
          <w:szCs w:val="28"/>
        </w:rPr>
        <w:t xml:space="preserve">Контроль за виконанням цього рішення покласти на постійні комісії обласної ради. </w:t>
      </w:r>
    </w:p>
    <w:p w:rsidR="00FA7B60" w:rsidRDefault="00FA7B60" w:rsidP="003473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419A8" w:rsidRPr="003473EB" w:rsidRDefault="007419A8" w:rsidP="003473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A7B60" w:rsidRPr="003473EB" w:rsidRDefault="00FA7B60" w:rsidP="00FA7B6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                    М. </w:t>
      </w:r>
      <w:proofErr w:type="spellStart"/>
      <w:r w:rsidRPr="003473EB">
        <w:rPr>
          <w:rFonts w:ascii="Times New Roman" w:hAnsi="Times New Roman"/>
          <w:b/>
          <w:bCs/>
          <w:sz w:val="28"/>
          <w:szCs w:val="28"/>
          <w:lang w:val="uk-UA"/>
        </w:rPr>
        <w:t>Рівіс</w:t>
      </w:r>
      <w:proofErr w:type="spellEnd"/>
    </w:p>
    <w:p w:rsidR="00FA7B60" w:rsidRPr="00E3682E" w:rsidRDefault="00FA7B60" w:rsidP="00FA7B60">
      <w:pPr>
        <w:rPr>
          <w:lang w:val="uk-UA"/>
        </w:rPr>
      </w:pPr>
    </w:p>
    <w:p w:rsidR="00FA7B60" w:rsidRPr="00E3682E" w:rsidRDefault="00FA7B60" w:rsidP="00FA7B60">
      <w:pPr>
        <w:rPr>
          <w:lang w:val="uk-UA"/>
        </w:rPr>
      </w:pPr>
    </w:p>
    <w:p w:rsidR="00FA7B60" w:rsidRPr="00E3682E" w:rsidRDefault="00FA7B60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FA7B60" w:rsidRPr="00E3682E" w:rsidRDefault="00FA7B60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FA7B60" w:rsidRDefault="00FA7B60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0A6DE2" w:rsidRDefault="000A6DE2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C308CB" w:rsidRPr="00C308CB" w:rsidRDefault="00C308CB" w:rsidP="00C308CB">
      <w:pPr>
        <w:pStyle w:val="a3"/>
        <w:shd w:val="clear" w:color="auto" w:fill="FFFFFF"/>
        <w:spacing w:before="0" w:beforeAutospacing="0" w:after="0" w:afterAutospacing="0" w:line="410" w:lineRule="atLeast"/>
        <w:jc w:val="right"/>
        <w:textAlignment w:val="baseline"/>
        <w:rPr>
          <w:rStyle w:val="a9"/>
          <w:b/>
          <w:i w:val="0"/>
          <w:color w:val="3E3E3E"/>
          <w:sz w:val="28"/>
          <w:szCs w:val="28"/>
        </w:rPr>
      </w:pPr>
      <w:r w:rsidRPr="00C308CB">
        <w:rPr>
          <w:rStyle w:val="a9"/>
          <w:b/>
          <w:i w:val="0"/>
          <w:color w:val="3E3E3E"/>
          <w:sz w:val="28"/>
          <w:szCs w:val="28"/>
        </w:rPr>
        <w:lastRenderedPageBreak/>
        <w:t>Верховна Рада України</w:t>
      </w:r>
    </w:p>
    <w:p w:rsidR="00C308CB" w:rsidRDefault="00C308CB" w:rsidP="00C308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08CB" w:rsidRDefault="00C308CB" w:rsidP="00C308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C308CB">
        <w:rPr>
          <w:rFonts w:ascii="Times New Roman" w:hAnsi="Times New Roman"/>
          <w:b/>
          <w:sz w:val="28"/>
          <w:szCs w:val="28"/>
          <w:lang w:val="uk-UA"/>
        </w:rPr>
        <w:t>ЗВЕРНЕННЯ</w:t>
      </w:r>
    </w:p>
    <w:p w:rsidR="00C308CB" w:rsidRPr="0092377C" w:rsidRDefault="00C308CB" w:rsidP="00C308CB">
      <w:pPr>
        <w:pStyle w:val="a3"/>
        <w:shd w:val="clear" w:color="auto" w:fill="FFFFFF"/>
        <w:spacing w:before="0" w:beforeAutospacing="0" w:after="0" w:afterAutospacing="0" w:line="410" w:lineRule="atLeast"/>
        <w:textAlignment w:val="baseline"/>
        <w:rPr>
          <w:rStyle w:val="a9"/>
          <w:b/>
          <w:color w:val="3E3E3E"/>
          <w:sz w:val="28"/>
          <w:szCs w:val="28"/>
        </w:rPr>
      </w:pPr>
    </w:p>
    <w:p w:rsidR="00C308CB" w:rsidRPr="00C308CB" w:rsidRDefault="00C308CB" w:rsidP="00C308CB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rStyle w:val="a9"/>
          <w:i w:val="0"/>
          <w:sz w:val="28"/>
          <w:szCs w:val="28"/>
        </w:rPr>
      </w:pPr>
      <w:r w:rsidRPr="00C308CB">
        <w:rPr>
          <w:rStyle w:val="a9"/>
          <w:i w:val="0"/>
          <w:sz w:val="28"/>
          <w:szCs w:val="28"/>
        </w:rPr>
        <w:t>Питання зняття мораторію</w:t>
      </w:r>
      <w:r w:rsidRPr="00C308CB">
        <w:t xml:space="preserve"> </w:t>
      </w:r>
      <w:r w:rsidRPr="00C308CB">
        <w:rPr>
          <w:rStyle w:val="a9"/>
          <w:i w:val="0"/>
          <w:sz w:val="28"/>
          <w:szCs w:val="28"/>
        </w:rPr>
        <w:t xml:space="preserve">на продаж землі є наріжним каменем в українській політиці вже понад 17 років. Запровадження повноцінного ринку землі довгий час було вимогою до України від міжнародних кредиторів для видачі чергових кредитів. Є ця вимога і серед нинішніх від Міжнародного Валютного Фонду. </w:t>
      </w:r>
    </w:p>
    <w:p w:rsidR="00C308CB" w:rsidRPr="00C308CB" w:rsidRDefault="00C308CB" w:rsidP="00C308CB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C308CB">
        <w:rPr>
          <w:rStyle w:val="a9"/>
          <w:i w:val="0"/>
          <w:sz w:val="28"/>
          <w:szCs w:val="28"/>
        </w:rPr>
        <w:t xml:space="preserve">Сьогодні в експертному середовищі немає однозначної думки, чи готова Україна до впровадження ринку землі, якими будуть імовірні наслідки зняття мораторію та які перспективи розвитку сільськогосподарської сфери як найбільшої галузі української економіки. </w:t>
      </w:r>
    </w:p>
    <w:p w:rsidR="00C308CB" w:rsidRP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C308CB">
        <w:rPr>
          <w:rStyle w:val="a9"/>
          <w:i w:val="0"/>
          <w:sz w:val="28"/>
          <w:szCs w:val="28"/>
        </w:rPr>
        <w:t xml:space="preserve">Логіка, продиктована представництвом інтересів великого аграрного бізнесу України, далеко не завжди збігається з інтересами селян, які досі де-факто володіють більшістю сільськогосподарських земель. У зв’язку із цим виникає багато питань, від вирішення яких залежить доля сьогоднішніх землевласників. Суспільство ставить під сумнів спроможність і бажання державних органів влади забезпечити прозорість ринку землі, захист землевласників перед можливими шахрайськими і спекулятивними схемами (як це було під час приватизації 90-х). Наскільки високим є ризик масового скуповування земельних паїв і формування на цій основі не орендодавців, а монопольних власників-латифундистів на одному із останніх неприватизованих ресурсів країни? Чи вдасться забезпечити пріоритетність купівлі для дрібних землевласників на перших етапах після зняття мораторію?  </w:t>
      </w:r>
    </w:p>
    <w:p w:rsidR="00C308CB" w:rsidRP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C308CB">
        <w:rPr>
          <w:sz w:val="28"/>
          <w:szCs w:val="28"/>
        </w:rPr>
        <w:t>Іноземні компанії і зараз присутні на ринку України. Великі компанії і зараз працюють на оренді, і не в мінус, тобто отримують дохід. Коли відкриється ринок, вони будуть купувати землю, скоріш за все, і можливо, в масштабах України.</w:t>
      </w:r>
    </w:p>
    <w:p w:rsidR="00C308CB" w:rsidRP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C308CB">
        <w:rPr>
          <w:sz w:val="28"/>
          <w:szCs w:val="28"/>
        </w:rPr>
        <w:t xml:space="preserve">Законом про обіг земель та змінами в Земельному Кодексі мають бути встановлені практичні регуляторні норми. </w:t>
      </w:r>
      <w:r w:rsidRPr="00C308CB">
        <w:rPr>
          <w:rStyle w:val="aa"/>
          <w:b w:val="0"/>
          <w:sz w:val="28"/>
          <w:szCs w:val="28"/>
        </w:rPr>
        <w:t xml:space="preserve">Має бути розроблена мудра стратегія у цьому питанні, адже високим є  ризик конкуренції з іноземними гравцями, які зайдуть в Україну. </w:t>
      </w:r>
      <w:r w:rsidRPr="00C308CB">
        <w:rPr>
          <w:sz w:val="28"/>
          <w:szCs w:val="28"/>
        </w:rPr>
        <w:t xml:space="preserve">Треба чітко передбачити пріоритет українським виробникам </w:t>
      </w:r>
      <w:r w:rsidRPr="00C308CB">
        <w:rPr>
          <w:rStyle w:val="aa"/>
          <w:b w:val="0"/>
          <w:sz w:val="28"/>
          <w:szCs w:val="28"/>
        </w:rPr>
        <w:t>Не зрозуміло, яким чином при знятті мораторію держава планує підтримувати малого і середнього фермера?</w:t>
      </w:r>
      <w:r w:rsidRPr="00C308CB">
        <w:rPr>
          <w:sz w:val="28"/>
          <w:szCs w:val="28"/>
        </w:rPr>
        <w:t xml:space="preserve"> Адже фермерству важко без державної підтримки. Європейський Союз на спільну аграрну політику витрачає 39% свого союзного бюджету.</w:t>
      </w:r>
    </w:p>
    <w:p w:rsidR="00C308CB" w:rsidRP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C308CB">
        <w:rPr>
          <w:rStyle w:val="aa"/>
          <w:b w:val="0"/>
          <w:sz w:val="28"/>
          <w:szCs w:val="28"/>
        </w:rPr>
        <w:t>Зараз для України триває курс на євроінтеграцію і українським аграрним виробникам, орієнтованим на експорт, складно буде виходити на європейський ринок щодо відповідності затребуваним стандартам якості, тощо.</w:t>
      </w:r>
      <w:r w:rsidRPr="00C308CB">
        <w:rPr>
          <w:sz w:val="28"/>
          <w:szCs w:val="28"/>
        </w:rPr>
        <w:t xml:space="preserve"> І тут теж треба передбачити якийсь вид допомоги. </w:t>
      </w:r>
    </w:p>
    <w:p w:rsidR="00C308CB" w:rsidRP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 w:rsidRPr="00C308CB">
        <w:rPr>
          <w:sz w:val="28"/>
          <w:szCs w:val="28"/>
        </w:rPr>
        <w:t xml:space="preserve">Ми, депутати Закарпатської обласної ради, </w:t>
      </w:r>
      <w:r w:rsidRPr="00C308CB">
        <w:rPr>
          <w:rStyle w:val="a9"/>
          <w:i w:val="0"/>
          <w:sz w:val="28"/>
          <w:szCs w:val="28"/>
        </w:rPr>
        <w:t xml:space="preserve">виступаємо за ефективні заходи регулювання економічних відносин в країні, в тому числі і в аграрній </w:t>
      </w:r>
      <w:r w:rsidRPr="00C308CB">
        <w:rPr>
          <w:rStyle w:val="a9"/>
          <w:i w:val="0"/>
          <w:sz w:val="28"/>
          <w:szCs w:val="28"/>
        </w:rPr>
        <w:lastRenderedPageBreak/>
        <w:t xml:space="preserve">сфері. </w:t>
      </w:r>
      <w:r w:rsidRPr="00C308CB">
        <w:rPr>
          <w:sz w:val="28"/>
          <w:szCs w:val="28"/>
        </w:rPr>
        <w:t xml:space="preserve">Вважаємо прийняття законопроекту </w:t>
      </w:r>
      <w:r w:rsidRPr="00C308CB">
        <w:rPr>
          <w:sz w:val="28"/>
          <w:szCs w:val="28"/>
          <w:shd w:val="clear" w:color="auto" w:fill="FFFFFF"/>
        </w:rPr>
        <w:t>№</w:t>
      </w:r>
      <w:r w:rsidR="00882AA5">
        <w:rPr>
          <w:sz w:val="28"/>
          <w:szCs w:val="28"/>
          <w:shd w:val="clear" w:color="auto" w:fill="FFFFFF"/>
        </w:rPr>
        <w:t xml:space="preserve"> </w:t>
      </w:r>
      <w:r w:rsidRPr="00C308CB">
        <w:rPr>
          <w:sz w:val="28"/>
          <w:szCs w:val="28"/>
          <w:shd w:val="clear" w:color="auto" w:fill="FFFFFF"/>
        </w:rPr>
        <w:t>2178</w:t>
      </w:r>
      <w:r w:rsidR="00741335">
        <w:rPr>
          <w:sz w:val="28"/>
          <w:szCs w:val="28"/>
          <w:shd w:val="clear" w:color="auto" w:fill="FFFFFF"/>
        </w:rPr>
        <w:t>-</w:t>
      </w:r>
      <w:r w:rsidRPr="00C308CB">
        <w:rPr>
          <w:sz w:val="28"/>
          <w:szCs w:val="28"/>
          <w:shd w:val="clear" w:color="auto" w:fill="FFFFFF"/>
        </w:rPr>
        <w:t>10 про відкриття ринку землі</w:t>
      </w:r>
      <w:r w:rsidRPr="00C308CB">
        <w:rPr>
          <w:sz w:val="28"/>
          <w:szCs w:val="28"/>
        </w:rPr>
        <w:t xml:space="preserve"> поспішним, тому просимо продовжити дію мораторію на передачу із державної у приватну власність земель сільськогосподарського призначення на один рік та </w:t>
      </w:r>
      <w:r w:rsidRPr="00C308CB">
        <w:rPr>
          <w:sz w:val="28"/>
          <w:szCs w:val="28"/>
          <w:shd w:val="clear" w:color="auto" w:fill="FFFFFF"/>
        </w:rPr>
        <w:t>провести референдум із цього стратегічно важливого для України питання.</w:t>
      </w:r>
    </w:p>
    <w:p w:rsidR="00C308CB" w:rsidRP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308CB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C308CB" w:rsidRPr="00E3682E" w:rsidRDefault="00C308CB" w:rsidP="00C308C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3682E">
        <w:rPr>
          <w:rFonts w:ascii="Times New Roman" w:hAnsi="Times New Roman"/>
          <w:b/>
          <w:sz w:val="28"/>
          <w:szCs w:val="28"/>
          <w:lang w:val="uk-UA"/>
        </w:rPr>
        <w:t xml:space="preserve">Звернення прийнято на пленарному </w:t>
      </w:r>
    </w:p>
    <w:p w:rsidR="00C308CB" w:rsidRDefault="00C308CB" w:rsidP="00C308C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3682E">
        <w:rPr>
          <w:rFonts w:ascii="Times New Roman" w:hAnsi="Times New Roman"/>
          <w:b/>
          <w:sz w:val="28"/>
          <w:szCs w:val="28"/>
          <w:lang w:val="uk-UA"/>
        </w:rPr>
        <w:t>засіданні позачергової сесії обласної ради VII скликання</w:t>
      </w:r>
    </w:p>
    <w:p w:rsidR="00C308CB" w:rsidRPr="00E3682E" w:rsidRDefault="00C308CB" w:rsidP="00C308C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13 листопада 2019 року</w:t>
      </w:r>
    </w:p>
    <w:p w:rsidR="00C308CB" w:rsidRPr="00E3682E" w:rsidRDefault="00C308CB" w:rsidP="00C308C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C308CB" w:rsidRPr="004B1474" w:rsidRDefault="00C308CB" w:rsidP="00C308CB">
      <w:pPr>
        <w:pStyle w:val="a3"/>
        <w:shd w:val="clear" w:color="auto" w:fill="FFFFFF"/>
        <w:spacing w:before="15" w:beforeAutospacing="0" w:after="0" w:afterAutospacing="0"/>
        <w:ind w:firstLine="708"/>
        <w:contextualSpacing/>
        <w:jc w:val="right"/>
        <w:textAlignment w:val="baseline"/>
        <w:rPr>
          <w:color w:val="3E3E3E"/>
          <w:sz w:val="28"/>
          <w:szCs w:val="28"/>
        </w:rPr>
      </w:pPr>
      <w:r w:rsidRPr="00E3682E">
        <w:rPr>
          <w:b/>
          <w:sz w:val="28"/>
          <w:szCs w:val="28"/>
        </w:rPr>
        <w:t>Депутати Закарпатської обласної ради VII скликання</w:t>
      </w:r>
    </w:p>
    <w:p w:rsidR="00C308CB" w:rsidRDefault="00C308CB" w:rsidP="007419A8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308CB" w:rsidRDefault="00C308CB" w:rsidP="007419A8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308CB" w:rsidRDefault="00C308CB" w:rsidP="007419A8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308CB" w:rsidRPr="00E3682E" w:rsidRDefault="00C308CB" w:rsidP="007419A8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C308CB" w:rsidRPr="00E3682E" w:rsidSect="003473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13AEC"/>
    <w:multiLevelType w:val="hybridMultilevel"/>
    <w:tmpl w:val="E7BA586E"/>
    <w:lvl w:ilvl="0" w:tplc="AB36E514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123D"/>
    <w:rsid w:val="00041E0C"/>
    <w:rsid w:val="00075A81"/>
    <w:rsid w:val="000A0185"/>
    <w:rsid w:val="000A6DE2"/>
    <w:rsid w:val="000B4F2E"/>
    <w:rsid w:val="00151596"/>
    <w:rsid w:val="0016586C"/>
    <w:rsid w:val="002949C1"/>
    <w:rsid w:val="0029570D"/>
    <w:rsid w:val="002C1136"/>
    <w:rsid w:val="002F49ED"/>
    <w:rsid w:val="00325A05"/>
    <w:rsid w:val="003473EB"/>
    <w:rsid w:val="00433521"/>
    <w:rsid w:val="004D5005"/>
    <w:rsid w:val="00576989"/>
    <w:rsid w:val="006F6499"/>
    <w:rsid w:val="0071732D"/>
    <w:rsid w:val="00741335"/>
    <w:rsid w:val="007419A8"/>
    <w:rsid w:val="007F06DA"/>
    <w:rsid w:val="008461CA"/>
    <w:rsid w:val="00882AA5"/>
    <w:rsid w:val="008F6F4D"/>
    <w:rsid w:val="0094185B"/>
    <w:rsid w:val="009C0E73"/>
    <w:rsid w:val="00B2174A"/>
    <w:rsid w:val="00B22914"/>
    <w:rsid w:val="00BD1049"/>
    <w:rsid w:val="00BD2DC8"/>
    <w:rsid w:val="00BE6298"/>
    <w:rsid w:val="00C050CA"/>
    <w:rsid w:val="00C308CB"/>
    <w:rsid w:val="00C97CE7"/>
    <w:rsid w:val="00D4123D"/>
    <w:rsid w:val="00D91F27"/>
    <w:rsid w:val="00E3682E"/>
    <w:rsid w:val="00F02DE5"/>
    <w:rsid w:val="00FA7B60"/>
    <w:rsid w:val="00FE546D"/>
    <w:rsid w:val="00FF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3D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73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71732D"/>
    <w:rPr>
      <w:color w:val="0000FF"/>
      <w:u w:val="single"/>
    </w:rPr>
  </w:style>
  <w:style w:type="paragraph" w:styleId="2">
    <w:name w:val="Body Text 2"/>
    <w:basedOn w:val="a"/>
    <w:link w:val="20"/>
    <w:rsid w:val="00433521"/>
    <w:pPr>
      <w:spacing w:after="0" w:line="240" w:lineRule="auto"/>
    </w:pPr>
    <w:rPr>
      <w:rFonts w:ascii="Times New Roman" w:hAnsi="Times New Roman"/>
      <w:sz w:val="28"/>
      <w:szCs w:val="28"/>
      <w:lang w:eastAsia="uk-UA"/>
    </w:rPr>
  </w:style>
  <w:style w:type="character" w:customStyle="1" w:styleId="20">
    <w:name w:val="Основний текст 2 Знак"/>
    <w:basedOn w:val="a0"/>
    <w:link w:val="2"/>
    <w:rsid w:val="00433521"/>
    <w:rPr>
      <w:rFonts w:ascii="Times New Roman" w:eastAsia="Times New Roman" w:hAnsi="Times New Roman" w:cs="Times New Roman"/>
      <w:sz w:val="28"/>
      <w:szCs w:val="28"/>
      <w:lang w:val="ru-RU" w:eastAsia="uk-UA"/>
    </w:rPr>
  </w:style>
  <w:style w:type="character" w:customStyle="1" w:styleId="21">
    <w:name w:val="Основной текст (2)_"/>
    <w:link w:val="22"/>
    <w:uiPriority w:val="99"/>
    <w:locked/>
    <w:rsid w:val="00151596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51596"/>
    <w:pPr>
      <w:widowControl w:val="0"/>
      <w:shd w:val="clear" w:color="auto" w:fill="FFFFFF"/>
      <w:spacing w:after="0" w:line="414" w:lineRule="exact"/>
      <w:jc w:val="center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character" w:customStyle="1" w:styleId="23">
    <w:name w:val="Основной текст (2) + Полужирный"/>
    <w:uiPriority w:val="99"/>
    <w:rsid w:val="00151596"/>
    <w:rPr>
      <w:b/>
      <w:bCs/>
      <w:color w:val="000000"/>
      <w:spacing w:val="0"/>
      <w:w w:val="100"/>
      <w:position w:val="0"/>
      <w:sz w:val="26"/>
      <w:szCs w:val="26"/>
      <w:lang w:val="uk-UA" w:eastAsia="uk-UA" w:bidi="ar-SA"/>
    </w:rPr>
  </w:style>
  <w:style w:type="character" w:customStyle="1" w:styleId="4">
    <w:name w:val="Основной текст (4)_"/>
    <w:link w:val="40"/>
    <w:uiPriority w:val="99"/>
    <w:rsid w:val="00151596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51596"/>
    <w:pPr>
      <w:widowControl w:val="0"/>
      <w:shd w:val="clear" w:color="auto" w:fill="FFFFFF"/>
      <w:spacing w:after="0" w:line="281" w:lineRule="exact"/>
      <w:jc w:val="both"/>
    </w:pPr>
    <w:rPr>
      <w:rFonts w:asciiTheme="minorHAnsi" w:eastAsiaTheme="minorHAnsi" w:hAnsiTheme="minorHAnsi" w:cstheme="minorBidi"/>
      <w:i/>
      <w:iCs/>
      <w:lang w:val="uk-UA" w:eastAsia="en-US"/>
    </w:rPr>
  </w:style>
  <w:style w:type="character" w:customStyle="1" w:styleId="3">
    <w:name w:val="Основной текст (3)_"/>
    <w:link w:val="30"/>
    <w:uiPriority w:val="99"/>
    <w:rsid w:val="00151596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51596"/>
    <w:pPr>
      <w:widowControl w:val="0"/>
      <w:shd w:val="clear" w:color="auto" w:fill="FFFFFF"/>
      <w:spacing w:after="0" w:line="277" w:lineRule="exact"/>
      <w:jc w:val="center"/>
    </w:pPr>
    <w:rPr>
      <w:rFonts w:asciiTheme="minorHAnsi" w:eastAsiaTheme="minorHAnsi" w:hAnsiTheme="minorHAnsi" w:cstheme="minorBidi"/>
      <w:b/>
      <w:bCs/>
      <w:lang w:val="uk-UA" w:eastAsia="en-US"/>
    </w:rPr>
  </w:style>
  <w:style w:type="character" w:customStyle="1" w:styleId="213pt">
    <w:name w:val="Основной текст (2) + 13 pt"/>
    <w:uiPriority w:val="99"/>
    <w:rsid w:val="00151596"/>
    <w:rPr>
      <w:rFonts w:ascii="Times New Roman" w:hAnsi="Times New Roman"/>
      <w:sz w:val="26"/>
      <w:szCs w:val="26"/>
      <w:shd w:val="clear" w:color="auto" w:fill="FFFFFF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294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949C1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Абзац списка1"/>
    <w:basedOn w:val="a"/>
    <w:rsid w:val="00FA7B60"/>
    <w:pPr>
      <w:spacing w:after="0" w:line="240" w:lineRule="auto"/>
      <w:ind w:left="720"/>
    </w:pPr>
    <w:rPr>
      <w:rFonts w:ascii="Times New Roman" w:eastAsia="Calibri" w:hAnsi="Times New Roman"/>
      <w:sz w:val="28"/>
      <w:szCs w:val="20"/>
      <w:lang w:val="uk-UA"/>
    </w:rPr>
  </w:style>
  <w:style w:type="paragraph" w:styleId="a7">
    <w:name w:val="Body Text"/>
    <w:basedOn w:val="a"/>
    <w:link w:val="a8"/>
    <w:uiPriority w:val="99"/>
    <w:semiHidden/>
    <w:unhideWhenUsed/>
    <w:rsid w:val="007419A8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7419A8"/>
    <w:rPr>
      <w:rFonts w:ascii="Calibri" w:eastAsia="Times New Roman" w:hAnsi="Calibri" w:cs="Times New Roman"/>
      <w:lang w:val="ru-RU" w:eastAsia="ru-RU"/>
    </w:rPr>
  </w:style>
  <w:style w:type="character" w:styleId="a9">
    <w:name w:val="Emphasis"/>
    <w:basedOn w:val="a0"/>
    <w:uiPriority w:val="20"/>
    <w:qFormat/>
    <w:rsid w:val="00C308CB"/>
    <w:rPr>
      <w:i/>
      <w:iCs/>
    </w:rPr>
  </w:style>
  <w:style w:type="character" w:styleId="aa">
    <w:name w:val="Strong"/>
    <w:basedOn w:val="a0"/>
    <w:uiPriority w:val="22"/>
    <w:qFormat/>
    <w:rsid w:val="00C308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2498</Words>
  <Characters>1424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Лариса</cp:lastModifiedBy>
  <cp:revision>7</cp:revision>
  <cp:lastPrinted>2019-11-18T15:16:00Z</cp:lastPrinted>
  <dcterms:created xsi:type="dcterms:W3CDTF">2019-11-18T11:07:00Z</dcterms:created>
  <dcterms:modified xsi:type="dcterms:W3CDTF">2019-11-20T12:22:00Z</dcterms:modified>
</cp:coreProperties>
</file>